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4328" w:type="dxa"/>
        <w:tblLayout w:type="fixed"/>
        <w:tblLook w:val="01E0" w:firstRow="1" w:lastRow="1" w:firstColumn="1" w:lastColumn="1" w:noHBand="0" w:noVBand="0"/>
      </w:tblPr>
      <w:tblGrid>
        <w:gridCol w:w="1490"/>
        <w:gridCol w:w="1482"/>
        <w:gridCol w:w="1956"/>
        <w:gridCol w:w="5273"/>
        <w:gridCol w:w="1956"/>
        <w:gridCol w:w="2171"/>
      </w:tblGrid>
      <w:tr w:rsidR="00DC0261" w:rsidRPr="00DC0261" w:rsidTr="00DC0261">
        <w:tc>
          <w:tcPr>
            <w:tcW w:w="14328" w:type="dxa"/>
            <w:gridSpan w:val="6"/>
            <w:shd w:val="clear" w:color="auto" w:fill="FFFFFF" w:themeFill="background1"/>
          </w:tcPr>
          <w:p w:rsidR="00DC0261" w:rsidRPr="00DC0261" w:rsidRDefault="00DC0261" w:rsidP="00DC0261">
            <w:pPr>
              <w:pStyle w:val="Nivo1"/>
              <w:spacing w:line="276" w:lineRule="auto"/>
              <w:rPr>
                <w:rFonts w:ascii="Verdana" w:hAnsi="Verdana"/>
                <w:i/>
                <w:sz w:val="28"/>
                <w:szCs w:val="28"/>
              </w:rPr>
            </w:pPr>
            <w:r w:rsidRPr="00DC0261">
              <w:rPr>
                <w:rFonts w:ascii="Verdana" w:hAnsi="Verdana"/>
                <w:sz w:val="28"/>
                <w:szCs w:val="28"/>
              </w:rPr>
              <w:t xml:space="preserve">Programma </w:t>
            </w:r>
            <w:r w:rsidR="006F494A">
              <w:rPr>
                <w:rFonts w:ascii="Verdana" w:hAnsi="Verdana"/>
                <w:sz w:val="28"/>
                <w:szCs w:val="28"/>
              </w:rPr>
              <w:t>Three</w:t>
            </w:r>
            <w:r w:rsidRPr="00DC0261">
              <w:rPr>
                <w:rFonts w:ascii="Verdana" w:hAnsi="Verdana"/>
                <w:sz w:val="28"/>
                <w:szCs w:val="28"/>
              </w:rPr>
              <w:t xml:space="preserve"> is a </w:t>
            </w:r>
            <w:proofErr w:type="spellStart"/>
            <w:r w:rsidRPr="00DC0261">
              <w:rPr>
                <w:rFonts w:ascii="Verdana" w:hAnsi="Verdana"/>
                <w:sz w:val="28"/>
                <w:szCs w:val="28"/>
              </w:rPr>
              <w:t>Crowd</w:t>
            </w:r>
            <w:proofErr w:type="spellEnd"/>
          </w:p>
          <w:p w:rsidR="00DC0261" w:rsidRPr="00DC0261" w:rsidRDefault="00DC0261" w:rsidP="00DC0261">
            <w:pPr>
              <w:spacing w:line="360" w:lineRule="auto"/>
              <w:ind w:left="-75"/>
              <w:rPr>
                <w:rFonts w:ascii="Verdana" w:hAnsi="Verdana"/>
                <w:sz w:val="20"/>
                <w:szCs w:val="20"/>
              </w:rPr>
            </w:pPr>
            <w:r w:rsidRPr="00DC0261">
              <w:rPr>
                <w:rFonts w:ascii="Verdana" w:hAnsi="Verdana"/>
                <w:b/>
                <w:sz w:val="20"/>
                <w:szCs w:val="20"/>
              </w:rPr>
              <w:t>Globaal Leerdoel</w:t>
            </w:r>
            <w:r w:rsidRPr="00DC0261">
              <w:rPr>
                <w:rFonts w:ascii="Verdana" w:hAnsi="Verdana"/>
                <w:sz w:val="20"/>
                <w:szCs w:val="20"/>
              </w:rPr>
              <w:t>:</w:t>
            </w:r>
          </w:p>
          <w:p w:rsidR="00DC0261" w:rsidRPr="00DC0261" w:rsidRDefault="00DC0261" w:rsidP="00DC0261">
            <w:pPr>
              <w:spacing w:line="360" w:lineRule="auto"/>
              <w:ind w:left="-75"/>
              <w:rPr>
                <w:rFonts w:ascii="Verdana" w:hAnsi="Verdana"/>
                <w:sz w:val="20"/>
                <w:szCs w:val="20"/>
              </w:rPr>
            </w:pPr>
            <w:r w:rsidRPr="00DC0261">
              <w:rPr>
                <w:rFonts w:ascii="Verdana" w:hAnsi="Verdana"/>
                <w:sz w:val="20"/>
                <w:szCs w:val="20"/>
              </w:rPr>
              <w:t xml:space="preserve">In de training krijgen mensen inzicht in groepsdynamiek, en leren daar effectief op in te spelen zodat </w:t>
            </w:r>
            <w:r w:rsidR="00984ACA">
              <w:rPr>
                <w:rFonts w:ascii="Verdana" w:hAnsi="Verdana"/>
                <w:sz w:val="20"/>
                <w:szCs w:val="20"/>
              </w:rPr>
              <w:t>een</w:t>
            </w:r>
            <w:r w:rsidRPr="00DC0261">
              <w:rPr>
                <w:rFonts w:ascii="Verdana" w:hAnsi="Verdana"/>
                <w:sz w:val="20"/>
                <w:szCs w:val="20"/>
              </w:rPr>
              <w:t xml:space="preserve"> gezamenlijk (behandel) doel </w:t>
            </w:r>
            <w:r w:rsidR="00984ACA">
              <w:rPr>
                <w:rFonts w:ascii="Verdana" w:hAnsi="Verdana"/>
                <w:sz w:val="20"/>
                <w:szCs w:val="20"/>
              </w:rPr>
              <w:t xml:space="preserve">voor de cliënt </w:t>
            </w:r>
            <w:r w:rsidRPr="00DC0261">
              <w:rPr>
                <w:rFonts w:ascii="Verdana" w:hAnsi="Verdana"/>
                <w:sz w:val="20"/>
                <w:szCs w:val="20"/>
              </w:rPr>
              <w:t>bereikt wordt.</w:t>
            </w:r>
          </w:p>
          <w:p w:rsidR="00155DDD" w:rsidRPr="00155DDD" w:rsidRDefault="00155DDD" w:rsidP="00DC0261">
            <w:pPr>
              <w:shd w:val="clear" w:color="auto" w:fill="FFFFFF"/>
              <w:spacing w:after="150" w:line="375" w:lineRule="atLeast"/>
              <w:rPr>
                <w:rFonts w:ascii="Verdana" w:eastAsia="Times New Roman" w:hAnsi="Verdana" w:cs="Helvetica"/>
                <w:b/>
                <w:color w:val="333333"/>
                <w:spacing w:val="2"/>
                <w:sz w:val="20"/>
                <w:szCs w:val="20"/>
                <w:lang w:eastAsia="nl-NL"/>
              </w:rPr>
            </w:pPr>
            <w:r>
              <w:rPr>
                <w:rFonts w:ascii="Verdana" w:eastAsia="Times New Roman" w:hAnsi="Verdana" w:cs="Helvetica"/>
                <w:b/>
                <w:color w:val="333333"/>
                <w:spacing w:val="2"/>
                <w:sz w:val="20"/>
                <w:szCs w:val="20"/>
                <w:lang w:eastAsia="nl-NL"/>
              </w:rPr>
              <w:t>Specifieke leerdoelen</w:t>
            </w:r>
          </w:p>
          <w:p w:rsidR="00DC0261" w:rsidRPr="00DC0261" w:rsidRDefault="00984ACA" w:rsidP="00DC0261">
            <w:pPr>
              <w:shd w:val="clear" w:color="auto" w:fill="FFFFFF"/>
              <w:spacing w:after="150" w:line="375" w:lineRule="atLeast"/>
              <w:rPr>
                <w:rFonts w:ascii="Verdana" w:eastAsia="Times New Roman" w:hAnsi="Verdana" w:cs="Helvetica"/>
                <w:color w:val="333333"/>
                <w:spacing w:val="2"/>
                <w:sz w:val="20"/>
                <w:szCs w:val="20"/>
                <w:lang w:eastAsia="nl-NL"/>
              </w:rPr>
            </w:pPr>
            <w:r>
              <w:rPr>
                <w:rFonts w:ascii="Verdana" w:eastAsia="Times New Roman" w:hAnsi="Verdana" w:cs="Helvetica"/>
                <w:color w:val="333333"/>
                <w:spacing w:val="2"/>
                <w:sz w:val="20"/>
                <w:szCs w:val="20"/>
                <w:lang w:eastAsia="nl-NL"/>
              </w:rPr>
              <w:t>Deelnemer</w:t>
            </w:r>
            <w:r w:rsidR="00DC0261" w:rsidRPr="00DC0261">
              <w:rPr>
                <w:rFonts w:ascii="Verdana" w:eastAsia="Times New Roman" w:hAnsi="Verdana" w:cs="Helvetica"/>
                <w:color w:val="333333"/>
                <w:spacing w:val="2"/>
                <w:sz w:val="20"/>
                <w:szCs w:val="20"/>
                <w:lang w:eastAsia="nl-NL"/>
              </w:rPr>
              <w:t xml:space="preserve"> heeft kennis van groepsdynamiek (</w:t>
            </w:r>
            <w:proofErr w:type="spellStart"/>
            <w:r w:rsidR="00DC0261" w:rsidRPr="00DC0261">
              <w:rPr>
                <w:rFonts w:ascii="Verdana" w:eastAsia="Times New Roman" w:hAnsi="Verdana" w:cs="Helvetica"/>
                <w:color w:val="333333"/>
                <w:spacing w:val="2"/>
                <w:sz w:val="20"/>
                <w:szCs w:val="20"/>
                <w:lang w:eastAsia="nl-NL"/>
              </w:rPr>
              <w:t>niveau’s</w:t>
            </w:r>
            <w:proofErr w:type="spellEnd"/>
            <w:r w:rsidR="00DC0261" w:rsidRPr="00DC0261">
              <w:rPr>
                <w:rFonts w:ascii="Verdana" w:eastAsia="Times New Roman" w:hAnsi="Verdana" w:cs="Helvetica"/>
                <w:color w:val="333333"/>
                <w:spacing w:val="2"/>
                <w:sz w:val="20"/>
                <w:szCs w:val="20"/>
                <w:lang w:eastAsia="nl-NL"/>
              </w:rPr>
              <w:t xml:space="preserve"> van functioneren, teamfasen)</w:t>
            </w:r>
          </w:p>
          <w:p w:rsidR="00DC0261" w:rsidRPr="00DC0261" w:rsidRDefault="00DC0261"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 xml:space="preserve">Deelnemer </w:t>
            </w:r>
            <w:r w:rsidR="00984ACA">
              <w:rPr>
                <w:rFonts w:ascii="Verdana" w:eastAsia="Times New Roman" w:hAnsi="Verdana" w:cs="Helvetica"/>
                <w:color w:val="333333"/>
                <w:spacing w:val="2"/>
                <w:sz w:val="20"/>
                <w:szCs w:val="20"/>
                <w:lang w:eastAsia="nl-NL"/>
              </w:rPr>
              <w:t>is</w:t>
            </w:r>
            <w:r w:rsidRPr="00DC0261">
              <w:rPr>
                <w:rFonts w:ascii="Verdana" w:eastAsia="Times New Roman" w:hAnsi="Verdana" w:cs="Helvetica"/>
                <w:color w:val="333333"/>
                <w:spacing w:val="2"/>
                <w:sz w:val="20"/>
                <w:szCs w:val="20"/>
                <w:lang w:eastAsia="nl-NL"/>
              </w:rPr>
              <w:t xml:space="preserve"> zich bewust van hun eigen invloed op de groep, kracht, valkuilen. </w:t>
            </w:r>
          </w:p>
          <w:p w:rsidR="00DC0261" w:rsidRPr="00DC0261" w:rsidRDefault="00DC0261"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 xml:space="preserve">Deelnemer </w:t>
            </w:r>
            <w:r w:rsidR="00984ACA">
              <w:rPr>
                <w:rFonts w:ascii="Verdana" w:eastAsia="Times New Roman" w:hAnsi="Verdana" w:cs="Helvetica"/>
                <w:color w:val="333333"/>
                <w:spacing w:val="2"/>
                <w:sz w:val="20"/>
                <w:szCs w:val="20"/>
                <w:lang w:eastAsia="nl-NL"/>
              </w:rPr>
              <w:t>herkent</w:t>
            </w:r>
            <w:r w:rsidRPr="00DC0261">
              <w:rPr>
                <w:rFonts w:ascii="Verdana" w:eastAsia="Times New Roman" w:hAnsi="Verdana" w:cs="Helvetica"/>
                <w:color w:val="333333"/>
                <w:spacing w:val="2"/>
                <w:sz w:val="20"/>
                <w:szCs w:val="20"/>
                <w:lang w:eastAsia="nl-NL"/>
              </w:rPr>
              <w:t xml:space="preserve"> groepsdynamiek in de praktijk,  kan observeren en interpreteren </w:t>
            </w:r>
          </w:p>
          <w:p w:rsidR="00DC0261" w:rsidRDefault="00984ACA" w:rsidP="00DC0261">
            <w:pPr>
              <w:shd w:val="clear" w:color="auto" w:fill="FFFFFF"/>
              <w:spacing w:after="150" w:line="375" w:lineRule="atLeast"/>
              <w:rPr>
                <w:rFonts w:ascii="Verdana" w:eastAsia="Times New Roman" w:hAnsi="Verdana" w:cs="Helvetica"/>
                <w:b/>
                <w:color w:val="333333"/>
                <w:spacing w:val="2"/>
                <w:sz w:val="20"/>
                <w:szCs w:val="20"/>
                <w:lang w:eastAsia="nl-NL"/>
              </w:rPr>
            </w:pPr>
            <w:r>
              <w:rPr>
                <w:rFonts w:ascii="Verdana" w:eastAsia="Times New Roman" w:hAnsi="Verdana" w:cs="Helvetica"/>
                <w:color w:val="333333"/>
                <w:spacing w:val="2"/>
                <w:sz w:val="20"/>
                <w:szCs w:val="20"/>
                <w:lang w:eastAsia="nl-NL"/>
              </w:rPr>
              <w:t>Deelnemer</w:t>
            </w:r>
            <w:r w:rsidR="00DC0261" w:rsidRPr="00DC0261">
              <w:rPr>
                <w:rFonts w:ascii="Verdana" w:eastAsia="Times New Roman" w:hAnsi="Verdana" w:cs="Helvetica"/>
                <w:color w:val="333333"/>
                <w:spacing w:val="2"/>
                <w:sz w:val="20"/>
                <w:szCs w:val="20"/>
                <w:lang w:eastAsia="nl-NL"/>
              </w:rPr>
              <w:t xml:space="preserve"> kan passende interventies doen op groepsdynamiek</w:t>
            </w:r>
            <w:r w:rsidR="00DC0261" w:rsidRPr="00DC0261">
              <w:rPr>
                <w:rFonts w:ascii="Verdana" w:eastAsia="Times New Roman" w:hAnsi="Verdana" w:cs="Helvetica"/>
                <w:b/>
                <w:color w:val="333333"/>
                <w:spacing w:val="2"/>
                <w:sz w:val="20"/>
                <w:szCs w:val="20"/>
                <w:lang w:eastAsia="nl-NL"/>
              </w:rPr>
              <w:t xml:space="preserve"> </w:t>
            </w:r>
          </w:p>
          <w:p w:rsidR="00155DDD" w:rsidRPr="00DC0261" w:rsidRDefault="00155DDD" w:rsidP="00155DDD">
            <w:pPr>
              <w:shd w:val="clear" w:color="auto" w:fill="FFFFFF"/>
              <w:spacing w:after="150" w:line="375" w:lineRule="atLeast"/>
              <w:rPr>
                <w:rFonts w:ascii="Verdana" w:eastAsia="Times New Roman" w:hAnsi="Verdana" w:cs="Helvetica"/>
                <w:b/>
                <w:color w:val="333333"/>
                <w:spacing w:val="2"/>
                <w:sz w:val="20"/>
                <w:szCs w:val="20"/>
                <w:lang w:eastAsia="nl-NL"/>
              </w:rPr>
            </w:pPr>
            <w:r w:rsidRPr="00DC0261">
              <w:rPr>
                <w:rFonts w:ascii="Verdana" w:eastAsia="Times New Roman" w:hAnsi="Verdana" w:cs="Helvetica"/>
                <w:b/>
                <w:color w:val="333333"/>
                <w:spacing w:val="2"/>
                <w:sz w:val="20"/>
                <w:szCs w:val="20"/>
                <w:lang w:eastAsia="nl-NL"/>
              </w:rPr>
              <w:t>Concrete leerdoelen</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Deelnemer kent de vier A’s van de coachende houding en kan deze toepassen</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Deelnemer kent de principes van actief luisteren en kan dit toepassen</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Deelnemer kan onderscheid maken in waarnemen, interpreteren en gedragskeuze binnen het communicatieproces</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Deelnemer is in staat een groepsproces te observeren op inhoud, proces en interactieniveau</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 xml:space="preserve">Deelnemer </w:t>
            </w:r>
            <w:r w:rsidR="00EE5145">
              <w:rPr>
                <w:rFonts w:ascii="Verdana" w:eastAsia="Times New Roman" w:hAnsi="Verdana" w:cs="Helvetica"/>
                <w:color w:val="333333"/>
                <w:spacing w:val="2"/>
                <w:sz w:val="20"/>
                <w:szCs w:val="20"/>
                <w:lang w:eastAsia="nl-NL"/>
              </w:rPr>
              <w:t>(her)</w:t>
            </w:r>
            <w:r w:rsidRPr="00B26A93">
              <w:rPr>
                <w:rFonts w:ascii="Verdana" w:eastAsia="Times New Roman" w:hAnsi="Verdana" w:cs="Helvetica"/>
                <w:color w:val="333333"/>
                <w:spacing w:val="2"/>
                <w:sz w:val="20"/>
                <w:szCs w:val="20"/>
                <w:lang w:eastAsia="nl-NL"/>
              </w:rPr>
              <w:t>kent de verschillende fasen van groepsontwikkeling (</w:t>
            </w:r>
            <w:proofErr w:type="spellStart"/>
            <w:r w:rsidRPr="00B26A93">
              <w:rPr>
                <w:rFonts w:ascii="Verdana" w:eastAsia="Times New Roman" w:hAnsi="Verdana" w:cs="Helvetica"/>
                <w:color w:val="333333"/>
                <w:spacing w:val="2"/>
                <w:sz w:val="20"/>
                <w:szCs w:val="20"/>
                <w:lang w:eastAsia="nl-NL"/>
              </w:rPr>
              <w:t>Tuckman</w:t>
            </w:r>
            <w:proofErr w:type="spellEnd"/>
            <w:r w:rsidRPr="00B26A93">
              <w:rPr>
                <w:rFonts w:ascii="Verdana" w:eastAsia="Times New Roman" w:hAnsi="Verdana" w:cs="Helvetica"/>
                <w:color w:val="333333"/>
                <w:spacing w:val="2"/>
                <w:sz w:val="20"/>
                <w:szCs w:val="20"/>
                <w:lang w:eastAsia="nl-NL"/>
              </w:rPr>
              <w:t>)</w:t>
            </w:r>
          </w:p>
          <w:p w:rsidR="00155DDD"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proofErr w:type="spellStart"/>
            <w:r w:rsidRPr="00B26A93">
              <w:rPr>
                <w:rFonts w:ascii="Verdana" w:eastAsia="Times New Roman" w:hAnsi="Verdana" w:cs="Helvetica"/>
                <w:color w:val="333333"/>
                <w:spacing w:val="2"/>
                <w:sz w:val="20"/>
                <w:szCs w:val="20"/>
                <w:lang w:eastAsia="nl-NL"/>
              </w:rPr>
              <w:t>Deenemer</w:t>
            </w:r>
            <w:proofErr w:type="spellEnd"/>
            <w:r w:rsidRPr="00B26A93">
              <w:rPr>
                <w:rFonts w:ascii="Verdana" w:eastAsia="Times New Roman" w:hAnsi="Verdana" w:cs="Helvetica"/>
                <w:color w:val="333333"/>
                <w:spacing w:val="2"/>
                <w:sz w:val="20"/>
                <w:szCs w:val="20"/>
                <w:lang w:eastAsia="nl-NL"/>
              </w:rPr>
              <w:t xml:space="preserve"> </w:t>
            </w:r>
            <w:r w:rsidR="00EE5145">
              <w:rPr>
                <w:rFonts w:ascii="Verdana" w:eastAsia="Times New Roman" w:hAnsi="Verdana" w:cs="Helvetica"/>
                <w:color w:val="333333"/>
                <w:spacing w:val="2"/>
                <w:sz w:val="20"/>
                <w:szCs w:val="20"/>
                <w:lang w:eastAsia="nl-NL"/>
              </w:rPr>
              <w:t>(her)</w:t>
            </w:r>
            <w:r w:rsidRPr="00B26A93">
              <w:rPr>
                <w:rFonts w:ascii="Verdana" w:eastAsia="Times New Roman" w:hAnsi="Verdana" w:cs="Helvetica"/>
                <w:color w:val="333333"/>
                <w:spacing w:val="2"/>
                <w:sz w:val="20"/>
                <w:szCs w:val="20"/>
                <w:lang w:eastAsia="nl-NL"/>
              </w:rPr>
              <w:t xml:space="preserve">kent de </w:t>
            </w:r>
            <w:proofErr w:type="spellStart"/>
            <w:r w:rsidRPr="00B26A93">
              <w:rPr>
                <w:rFonts w:ascii="Verdana" w:eastAsia="Times New Roman" w:hAnsi="Verdana" w:cs="Helvetica"/>
                <w:color w:val="333333"/>
                <w:spacing w:val="2"/>
                <w:sz w:val="20"/>
                <w:szCs w:val="20"/>
                <w:lang w:eastAsia="nl-NL"/>
              </w:rPr>
              <w:t>niveau’s</w:t>
            </w:r>
            <w:proofErr w:type="spellEnd"/>
            <w:r w:rsidRPr="00B26A93">
              <w:rPr>
                <w:rFonts w:ascii="Verdana" w:eastAsia="Times New Roman" w:hAnsi="Verdana" w:cs="Helvetica"/>
                <w:color w:val="333333"/>
                <w:spacing w:val="2"/>
                <w:sz w:val="20"/>
                <w:szCs w:val="20"/>
                <w:lang w:eastAsia="nl-NL"/>
              </w:rPr>
              <w:t xml:space="preserve"> van groepsontwikkeling (Remmerswaal)</w:t>
            </w:r>
          </w:p>
          <w:p w:rsidR="00EE5145" w:rsidRPr="00B26A93" w:rsidRDefault="00EE5145" w:rsidP="00DC0261">
            <w:pPr>
              <w:shd w:val="clear" w:color="auto" w:fill="FFFFFF"/>
              <w:spacing w:after="150" w:line="375" w:lineRule="atLeast"/>
              <w:rPr>
                <w:rFonts w:ascii="Verdana" w:eastAsia="Times New Roman" w:hAnsi="Verdana" w:cs="Helvetica"/>
                <w:color w:val="333333"/>
                <w:spacing w:val="2"/>
                <w:sz w:val="20"/>
                <w:szCs w:val="20"/>
                <w:lang w:eastAsia="nl-NL"/>
              </w:rPr>
            </w:pPr>
            <w:r>
              <w:rPr>
                <w:rFonts w:ascii="Verdana" w:eastAsia="Times New Roman" w:hAnsi="Verdana" w:cs="Helvetica"/>
                <w:color w:val="333333"/>
                <w:spacing w:val="2"/>
                <w:sz w:val="20"/>
                <w:szCs w:val="20"/>
                <w:lang w:eastAsia="nl-NL"/>
              </w:rPr>
              <w:t xml:space="preserve">Deelnemer (her)kent de principes van </w:t>
            </w:r>
            <w:proofErr w:type="spellStart"/>
            <w:r>
              <w:rPr>
                <w:rFonts w:ascii="Verdana" w:eastAsia="Times New Roman" w:hAnsi="Verdana" w:cs="Helvetica"/>
                <w:color w:val="333333"/>
                <w:spacing w:val="2"/>
                <w:sz w:val="20"/>
                <w:szCs w:val="20"/>
                <w:lang w:eastAsia="nl-NL"/>
              </w:rPr>
              <w:t>Transactionele</w:t>
            </w:r>
            <w:proofErr w:type="spellEnd"/>
            <w:r>
              <w:rPr>
                <w:rFonts w:ascii="Verdana" w:eastAsia="Times New Roman" w:hAnsi="Verdana" w:cs="Helvetica"/>
                <w:color w:val="333333"/>
                <w:spacing w:val="2"/>
                <w:sz w:val="20"/>
                <w:szCs w:val="20"/>
                <w:lang w:eastAsia="nl-NL"/>
              </w:rPr>
              <w:t xml:space="preserve"> analyse (dramadriehoek)</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 xml:space="preserve">Deelnemer heeft inzicht in de samenhang van </w:t>
            </w:r>
            <w:proofErr w:type="spellStart"/>
            <w:r w:rsidRPr="00B26A93">
              <w:rPr>
                <w:rFonts w:ascii="Verdana" w:eastAsia="Times New Roman" w:hAnsi="Verdana" w:cs="Helvetica"/>
                <w:color w:val="333333"/>
                <w:spacing w:val="2"/>
                <w:sz w:val="20"/>
                <w:szCs w:val="20"/>
                <w:lang w:eastAsia="nl-NL"/>
              </w:rPr>
              <w:t>niveau’s</w:t>
            </w:r>
            <w:proofErr w:type="spellEnd"/>
            <w:r w:rsidRPr="00B26A93">
              <w:rPr>
                <w:rFonts w:ascii="Verdana" w:eastAsia="Times New Roman" w:hAnsi="Verdana" w:cs="Helvetica"/>
                <w:color w:val="333333"/>
                <w:spacing w:val="2"/>
                <w:sz w:val="20"/>
                <w:szCs w:val="20"/>
                <w:lang w:eastAsia="nl-NL"/>
              </w:rPr>
              <w:t xml:space="preserve"> van groepsontwikkeling en resultaten van teamwerk (</w:t>
            </w:r>
            <w:proofErr w:type="spellStart"/>
            <w:r w:rsidRPr="00B26A93">
              <w:rPr>
                <w:rFonts w:ascii="Verdana" w:eastAsia="Times New Roman" w:hAnsi="Verdana" w:cs="Helvetica"/>
                <w:color w:val="333333"/>
                <w:spacing w:val="2"/>
                <w:sz w:val="20"/>
                <w:szCs w:val="20"/>
                <w:lang w:eastAsia="nl-NL"/>
              </w:rPr>
              <w:t>Lencioni</w:t>
            </w:r>
            <w:proofErr w:type="spellEnd"/>
            <w:r w:rsidRPr="00B26A93">
              <w:rPr>
                <w:rFonts w:ascii="Verdana" w:eastAsia="Times New Roman" w:hAnsi="Verdana" w:cs="Helvetica"/>
                <w:color w:val="333333"/>
                <w:spacing w:val="2"/>
                <w:sz w:val="20"/>
                <w:szCs w:val="20"/>
                <w:lang w:eastAsia="nl-NL"/>
              </w:rPr>
              <w:t>)</w:t>
            </w:r>
          </w:p>
          <w:p w:rsidR="00155DDD" w:rsidRPr="00B26A93" w:rsidRDefault="00155DDD"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Deelnemer is in staat om interventies t</w:t>
            </w:r>
            <w:r w:rsidR="00B26A93" w:rsidRPr="00B26A93">
              <w:rPr>
                <w:rFonts w:ascii="Verdana" w:eastAsia="Times New Roman" w:hAnsi="Verdana" w:cs="Helvetica"/>
                <w:color w:val="333333"/>
                <w:spacing w:val="2"/>
                <w:sz w:val="20"/>
                <w:szCs w:val="20"/>
                <w:lang w:eastAsia="nl-NL"/>
              </w:rPr>
              <w:t xml:space="preserve">oe te passen op groepsdynamiek door toepassen coachende  en communicatieve vaardigheden (actief luisteren, conflictstijlen, Roos van </w:t>
            </w:r>
            <w:proofErr w:type="spellStart"/>
            <w:r w:rsidR="00B26A93" w:rsidRPr="00B26A93">
              <w:rPr>
                <w:rFonts w:ascii="Verdana" w:eastAsia="Times New Roman" w:hAnsi="Verdana" w:cs="Helvetica"/>
                <w:color w:val="333333"/>
                <w:spacing w:val="2"/>
                <w:sz w:val="20"/>
                <w:szCs w:val="20"/>
                <w:lang w:eastAsia="nl-NL"/>
              </w:rPr>
              <w:t>Leary</w:t>
            </w:r>
            <w:proofErr w:type="spellEnd"/>
            <w:r w:rsidR="00B26A93" w:rsidRPr="00B26A93">
              <w:rPr>
                <w:rFonts w:ascii="Verdana" w:eastAsia="Times New Roman" w:hAnsi="Verdana" w:cs="Helvetica"/>
                <w:color w:val="333333"/>
                <w:spacing w:val="2"/>
                <w:sz w:val="20"/>
                <w:szCs w:val="20"/>
                <w:lang w:eastAsia="nl-NL"/>
              </w:rPr>
              <w:t xml:space="preserve">) </w:t>
            </w:r>
          </w:p>
          <w:p w:rsidR="00155DDD" w:rsidRPr="00B26A93" w:rsidRDefault="00B26A93" w:rsidP="00EE5145">
            <w:pPr>
              <w:shd w:val="clear" w:color="auto" w:fill="FFFFFF"/>
              <w:spacing w:after="150" w:line="375" w:lineRule="atLeast"/>
              <w:rPr>
                <w:rFonts w:ascii="Verdana" w:eastAsia="Times New Roman" w:hAnsi="Verdana" w:cs="Helvetica"/>
                <w:color w:val="333333"/>
                <w:spacing w:val="2"/>
                <w:sz w:val="20"/>
                <w:szCs w:val="20"/>
                <w:lang w:eastAsia="nl-NL"/>
              </w:rPr>
            </w:pPr>
            <w:r w:rsidRPr="00B26A93">
              <w:rPr>
                <w:rFonts w:ascii="Verdana" w:eastAsia="Times New Roman" w:hAnsi="Verdana" w:cs="Helvetica"/>
                <w:color w:val="333333"/>
                <w:spacing w:val="2"/>
                <w:sz w:val="20"/>
                <w:szCs w:val="20"/>
                <w:lang w:eastAsia="nl-NL"/>
              </w:rPr>
              <w:t xml:space="preserve">Deelnemer kent enkele </w:t>
            </w:r>
            <w:proofErr w:type="spellStart"/>
            <w:r w:rsidRPr="00B26A93">
              <w:rPr>
                <w:rFonts w:ascii="Verdana" w:eastAsia="Times New Roman" w:hAnsi="Verdana" w:cs="Helvetica"/>
                <w:color w:val="333333"/>
                <w:spacing w:val="2"/>
                <w:sz w:val="20"/>
                <w:szCs w:val="20"/>
                <w:lang w:eastAsia="nl-NL"/>
              </w:rPr>
              <w:t>Deep</w:t>
            </w:r>
            <w:proofErr w:type="spellEnd"/>
            <w:r w:rsidRPr="00B26A93">
              <w:rPr>
                <w:rFonts w:ascii="Verdana" w:eastAsia="Times New Roman" w:hAnsi="Verdana" w:cs="Helvetica"/>
                <w:color w:val="333333"/>
                <w:spacing w:val="2"/>
                <w:sz w:val="20"/>
                <w:szCs w:val="20"/>
                <w:lang w:eastAsia="nl-NL"/>
              </w:rPr>
              <w:t xml:space="preserve"> </w:t>
            </w:r>
            <w:proofErr w:type="spellStart"/>
            <w:r w:rsidRPr="00B26A93">
              <w:rPr>
                <w:rFonts w:ascii="Verdana" w:eastAsia="Times New Roman" w:hAnsi="Verdana" w:cs="Helvetica"/>
                <w:color w:val="333333"/>
                <w:spacing w:val="2"/>
                <w:sz w:val="20"/>
                <w:szCs w:val="20"/>
                <w:lang w:eastAsia="nl-NL"/>
              </w:rPr>
              <w:t>Democracy</w:t>
            </w:r>
            <w:proofErr w:type="spellEnd"/>
            <w:r w:rsidRPr="00B26A93">
              <w:rPr>
                <w:rFonts w:ascii="Verdana" w:eastAsia="Times New Roman" w:hAnsi="Verdana" w:cs="Helvetica"/>
                <w:color w:val="333333"/>
                <w:spacing w:val="2"/>
                <w:sz w:val="20"/>
                <w:szCs w:val="20"/>
                <w:lang w:eastAsia="nl-NL"/>
              </w:rPr>
              <w:t xml:space="preserve"> principes en kan deze toepassen</w:t>
            </w:r>
            <w:r w:rsidR="00EE5145">
              <w:rPr>
                <w:rFonts w:ascii="Verdana" w:eastAsia="Times New Roman" w:hAnsi="Verdana" w:cs="Helvetica"/>
                <w:color w:val="333333"/>
                <w:spacing w:val="2"/>
                <w:sz w:val="20"/>
                <w:szCs w:val="20"/>
                <w:lang w:eastAsia="nl-NL"/>
              </w:rPr>
              <w:t xml:space="preserve"> </w:t>
            </w:r>
          </w:p>
        </w:tc>
      </w:tr>
      <w:tr w:rsidR="00DC0261" w:rsidRPr="00DC0261" w:rsidTr="00DC0261">
        <w:tc>
          <w:tcPr>
            <w:tcW w:w="14328" w:type="dxa"/>
            <w:gridSpan w:val="6"/>
            <w:shd w:val="clear" w:color="auto" w:fill="FFFFFF" w:themeFill="background1"/>
          </w:tcPr>
          <w:p w:rsidR="00DC0261" w:rsidRPr="00DC0261" w:rsidRDefault="00DC0261" w:rsidP="00DC0261">
            <w:pPr>
              <w:spacing w:line="360" w:lineRule="auto"/>
              <w:ind w:left="-75"/>
              <w:rPr>
                <w:rFonts w:ascii="Verdana" w:hAnsi="Verdana"/>
                <w:b/>
                <w:sz w:val="20"/>
                <w:szCs w:val="20"/>
              </w:rPr>
            </w:pPr>
            <w:r w:rsidRPr="00DC0261">
              <w:rPr>
                <w:rFonts w:ascii="Verdana" w:hAnsi="Verdana"/>
                <w:b/>
                <w:sz w:val="20"/>
                <w:szCs w:val="20"/>
              </w:rPr>
              <w:t>INTRO</w:t>
            </w:r>
          </w:p>
          <w:p w:rsidR="00DC0261" w:rsidRPr="00984ACA" w:rsidRDefault="00DC0261" w:rsidP="00984ACA">
            <w:pPr>
              <w:spacing w:line="360" w:lineRule="auto"/>
              <w:ind w:left="-75"/>
              <w:rPr>
                <w:rFonts w:ascii="Verdana" w:eastAsia="Times New Roman" w:hAnsi="Verdana" w:cs="Helvetica"/>
                <w:color w:val="333333"/>
                <w:spacing w:val="2"/>
                <w:sz w:val="20"/>
                <w:szCs w:val="20"/>
                <w:lang w:eastAsia="nl-NL"/>
              </w:rPr>
            </w:pPr>
            <w:r w:rsidRPr="00740197">
              <w:rPr>
                <w:rFonts w:ascii="Verdana" w:eastAsia="Times New Roman" w:hAnsi="Verdana" w:cs="Helvetica"/>
                <w:color w:val="333333"/>
                <w:spacing w:val="2"/>
                <w:sz w:val="20"/>
                <w:szCs w:val="20"/>
                <w:lang w:eastAsia="nl-NL"/>
              </w:rPr>
              <w:t xml:space="preserve">Als behandelaar werk je rond de cliënt met veel partijen samen: natuurlijk met de cliënt zelf, maar ook met verpleging/verzorging, mantelzorgers en collega behandelaren. Met zoveel partijen samenwerken is complex. Daar komt bij dat je cliëntgericht wil werken, goed wil aansluiten bij zorgteams, maar ook je professionele expertise stevig wil neerzetten. Deze scholing geeft je praktische handvatten om </w:t>
            </w:r>
            <w:r w:rsidRPr="00740197">
              <w:rPr>
                <w:rFonts w:ascii="Verdana" w:eastAsia="Times New Roman" w:hAnsi="Verdana" w:cs="Helvetica"/>
                <w:color w:val="333333"/>
                <w:spacing w:val="2"/>
                <w:sz w:val="20"/>
                <w:szCs w:val="20"/>
                <w:lang w:eastAsia="nl-NL"/>
              </w:rPr>
              <w:lastRenderedPageBreak/>
              <w:t>hier nog beter in te worden. Om je te helpen de samenwerking te verbeteren tussen de verschillende partijen waar je als behandelaar van Novicare mee te maken hebt. Ook wordt jouw inzicht in de belangen van de klant, cliënt en professional vergroot.</w:t>
            </w:r>
          </w:p>
        </w:tc>
      </w:tr>
      <w:tr w:rsidR="00DC0261" w:rsidRPr="00DC0261" w:rsidTr="00DC0261">
        <w:tc>
          <w:tcPr>
            <w:tcW w:w="1490" w:type="dxa"/>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lastRenderedPageBreak/>
              <w:t xml:space="preserve"> Tijd</w:t>
            </w:r>
          </w:p>
        </w:tc>
        <w:tc>
          <w:tcPr>
            <w:tcW w:w="1482" w:type="dxa"/>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Onderwerp</w:t>
            </w:r>
          </w:p>
        </w:tc>
        <w:tc>
          <w:tcPr>
            <w:tcW w:w="1956" w:type="dxa"/>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b/>
                <w:sz w:val="20"/>
                <w:szCs w:val="20"/>
              </w:rPr>
              <w:t>Leerdoelen</w:t>
            </w:r>
          </w:p>
        </w:tc>
        <w:tc>
          <w:tcPr>
            <w:tcW w:w="5273" w:type="dxa"/>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Beschrijving van de werkvorm</w:t>
            </w:r>
          </w:p>
        </w:tc>
        <w:tc>
          <w:tcPr>
            <w:tcW w:w="1956" w:type="dxa"/>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Didactische onderbouwing</w:t>
            </w:r>
          </w:p>
        </w:tc>
        <w:tc>
          <w:tcPr>
            <w:tcW w:w="2171" w:type="dxa"/>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Benodigdheden</w:t>
            </w:r>
          </w:p>
        </w:tc>
      </w:tr>
      <w:tr w:rsidR="00DC0261" w:rsidRPr="00DC0261" w:rsidTr="00DC0261">
        <w:trPr>
          <w:trHeight w:val="2776"/>
        </w:trPr>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9:00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INTRO</w:t>
            </w:r>
          </w:p>
        </w:tc>
        <w:tc>
          <w:tcPr>
            <w:tcW w:w="1956" w:type="dxa"/>
            <w:tcBorders>
              <w:top w:val="double" w:sz="4" w:space="0" w:color="auto"/>
            </w:tcBorders>
            <w:shd w:val="clear" w:color="auto" w:fill="FFFFFF" w:themeFill="background1"/>
          </w:tcPr>
          <w:p w:rsidR="00DC0261" w:rsidRPr="00DC0261" w:rsidRDefault="00984ACA" w:rsidP="00DC0261">
            <w:pPr>
              <w:spacing w:line="360" w:lineRule="auto"/>
              <w:rPr>
                <w:rFonts w:ascii="Verdana" w:hAnsi="Verdana"/>
                <w:sz w:val="20"/>
                <w:szCs w:val="20"/>
              </w:rPr>
            </w:pPr>
            <w:r>
              <w:rPr>
                <w:rFonts w:ascii="Verdana" w:hAnsi="Verdana"/>
                <w:sz w:val="20"/>
                <w:szCs w:val="20"/>
              </w:rPr>
              <w:t>K</w:t>
            </w:r>
            <w:r w:rsidR="00DC0261" w:rsidRPr="00DC0261">
              <w:rPr>
                <w:rFonts w:ascii="Verdana" w:hAnsi="Verdana"/>
                <w:sz w:val="20"/>
                <w:szCs w:val="20"/>
              </w:rPr>
              <w:t>ennismaken</w:t>
            </w:r>
          </w:p>
          <w:p w:rsidR="00DC0261" w:rsidRPr="00DC0261" w:rsidRDefault="00984ACA" w:rsidP="00DC0261">
            <w:pPr>
              <w:spacing w:line="360" w:lineRule="auto"/>
              <w:rPr>
                <w:rFonts w:ascii="Verdana" w:hAnsi="Verdana"/>
                <w:sz w:val="20"/>
                <w:szCs w:val="20"/>
              </w:rPr>
            </w:pPr>
            <w:r>
              <w:rPr>
                <w:rFonts w:ascii="Verdana" w:hAnsi="Verdana"/>
                <w:sz w:val="20"/>
                <w:szCs w:val="20"/>
              </w:rPr>
              <w:t>W</w:t>
            </w:r>
            <w:r w:rsidR="00DC0261" w:rsidRPr="00DC0261">
              <w:rPr>
                <w:rFonts w:ascii="Verdana" w:hAnsi="Verdana"/>
                <w:sz w:val="20"/>
                <w:szCs w:val="20"/>
              </w:rPr>
              <w:t>erkafspraken</w:t>
            </w:r>
          </w:p>
          <w:p w:rsidR="00DC0261" w:rsidRPr="00DC0261" w:rsidRDefault="00984ACA" w:rsidP="00DC0261">
            <w:pPr>
              <w:spacing w:line="360" w:lineRule="auto"/>
              <w:rPr>
                <w:rFonts w:ascii="Verdana" w:hAnsi="Verdana"/>
                <w:sz w:val="20"/>
                <w:szCs w:val="20"/>
              </w:rPr>
            </w:pPr>
            <w:r>
              <w:rPr>
                <w:rFonts w:ascii="Verdana" w:hAnsi="Verdana"/>
                <w:sz w:val="20"/>
                <w:szCs w:val="20"/>
              </w:rPr>
              <w:t>V</w:t>
            </w:r>
            <w:r w:rsidR="00DC0261" w:rsidRPr="00DC0261">
              <w:rPr>
                <w:rFonts w:ascii="Verdana" w:hAnsi="Verdana"/>
                <w:sz w:val="20"/>
                <w:szCs w:val="20"/>
              </w:rPr>
              <w:t>eiligheid</w:t>
            </w:r>
          </w:p>
          <w:p w:rsidR="00DC0261" w:rsidRPr="00DC0261" w:rsidRDefault="00984ACA" w:rsidP="00DC0261">
            <w:pPr>
              <w:spacing w:line="360" w:lineRule="auto"/>
              <w:rPr>
                <w:rFonts w:ascii="Verdana" w:hAnsi="Verdana"/>
                <w:sz w:val="20"/>
                <w:szCs w:val="20"/>
              </w:rPr>
            </w:pPr>
            <w:r>
              <w:rPr>
                <w:rFonts w:ascii="Verdana" w:hAnsi="Verdana"/>
                <w:sz w:val="20"/>
                <w:szCs w:val="20"/>
              </w:rPr>
              <w:t>L</w:t>
            </w:r>
            <w:r w:rsidR="00DC0261" w:rsidRPr="00DC0261">
              <w:rPr>
                <w:rFonts w:ascii="Verdana" w:hAnsi="Verdana"/>
                <w:sz w:val="20"/>
                <w:szCs w:val="20"/>
              </w:rPr>
              <w:t>eerdoelen en verwachtingen</w:t>
            </w:r>
          </w:p>
        </w:tc>
        <w:tc>
          <w:tcPr>
            <w:tcW w:w="5273" w:type="dxa"/>
            <w:tcBorders>
              <w:top w:val="double" w:sz="4" w:space="0" w:color="auto"/>
            </w:tcBorders>
            <w:shd w:val="clear" w:color="auto" w:fill="FFFFFF" w:themeFill="background1"/>
          </w:tcPr>
          <w:p w:rsidR="00DC0261" w:rsidRDefault="00DC0261" w:rsidP="00DC0261">
            <w:pPr>
              <w:spacing w:line="360" w:lineRule="auto"/>
              <w:rPr>
                <w:rFonts w:ascii="Verdana" w:hAnsi="Verdana"/>
                <w:b/>
                <w:sz w:val="20"/>
                <w:szCs w:val="20"/>
              </w:rPr>
            </w:pPr>
            <w:r w:rsidRPr="00DC0261">
              <w:rPr>
                <w:rFonts w:ascii="Verdana" w:hAnsi="Verdana"/>
                <w:b/>
                <w:sz w:val="20"/>
                <w:szCs w:val="20"/>
              </w:rPr>
              <w:t xml:space="preserve">INTRO </w:t>
            </w:r>
          </w:p>
          <w:p w:rsidR="00984ACA" w:rsidRPr="00984ACA" w:rsidRDefault="00984ACA" w:rsidP="00DC0261">
            <w:pPr>
              <w:spacing w:line="360" w:lineRule="auto"/>
              <w:rPr>
                <w:rFonts w:ascii="Verdana" w:hAnsi="Verdana"/>
                <w:sz w:val="20"/>
                <w:szCs w:val="20"/>
              </w:rPr>
            </w:pPr>
            <w:r w:rsidRPr="00984ACA">
              <w:rPr>
                <w:rFonts w:ascii="Verdana" w:hAnsi="Verdana"/>
                <w:sz w:val="20"/>
                <w:szCs w:val="20"/>
              </w:rPr>
              <w:t>Welkom en introductie</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tcBorders>
            <w:shd w:val="clear" w:color="auto" w:fill="FFFFFF" w:themeFill="background1"/>
          </w:tcPr>
          <w:p w:rsidR="00DC0261" w:rsidRPr="00DC0261" w:rsidRDefault="00F4564F" w:rsidP="00DC0261">
            <w:pPr>
              <w:spacing w:line="360" w:lineRule="auto"/>
              <w:rPr>
                <w:rFonts w:ascii="Verdana" w:hAnsi="Verdana"/>
                <w:sz w:val="20"/>
                <w:szCs w:val="20"/>
              </w:rPr>
            </w:pPr>
            <w:proofErr w:type="spellStart"/>
            <w:r>
              <w:rPr>
                <w:rFonts w:ascii="Verdana" w:hAnsi="Verdana"/>
                <w:sz w:val="20"/>
                <w:szCs w:val="20"/>
              </w:rPr>
              <w:t>ppt</w:t>
            </w:r>
            <w:proofErr w:type="spellEnd"/>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9:10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Koor</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eastAsia="Times New Roman" w:hAnsi="Verdana" w:cs="Helvetica"/>
                <w:color w:val="333333"/>
                <w:spacing w:val="2"/>
                <w:sz w:val="20"/>
                <w:szCs w:val="20"/>
                <w:lang w:eastAsia="nl-NL"/>
              </w:rPr>
              <w:t>Deelnemers zijn zich bewust van hun eigen invloed op de groep, kracht, valkuilen.</w:t>
            </w:r>
          </w:p>
        </w:tc>
        <w:tc>
          <w:tcPr>
            <w:tcW w:w="5273"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Oefening</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 xml:space="preserve">koor; </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 xml:space="preserve">interview met open vragen (waar kom je vandaan, hoe was je reis, wat verwacht je vandaag, wat ga je morgen doen, </w:t>
            </w:r>
            <w:proofErr w:type="spellStart"/>
            <w:r w:rsidRPr="00DC0261">
              <w:rPr>
                <w:rFonts w:ascii="Verdana" w:hAnsi="Verdana"/>
                <w:sz w:val="20"/>
                <w:szCs w:val="20"/>
              </w:rPr>
              <w:t>etc</w:t>
            </w:r>
            <w:proofErr w:type="spellEnd"/>
            <w:r w:rsidRPr="00DC0261">
              <w:rPr>
                <w:rFonts w:ascii="Verdana" w:hAnsi="Verdana"/>
                <w:sz w:val="20"/>
                <w:szCs w:val="20"/>
              </w:rPr>
              <w:t>)</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antwoorden in hele zinnen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activist</w:t>
            </w:r>
          </w:p>
        </w:tc>
        <w:tc>
          <w:tcPr>
            <w:tcW w:w="2171" w:type="dxa"/>
            <w:tcBorders>
              <w:top w:val="double" w:sz="4" w:space="0" w:color="auto"/>
            </w:tcBorders>
            <w:shd w:val="clear" w:color="auto" w:fill="FFFFFF" w:themeFill="background1"/>
          </w:tcPr>
          <w:p w:rsidR="00DC0261" w:rsidRPr="00DC0261" w:rsidRDefault="00F4564F" w:rsidP="00DC0261">
            <w:pPr>
              <w:spacing w:line="360" w:lineRule="auto"/>
              <w:rPr>
                <w:rFonts w:ascii="Verdana" w:hAnsi="Verdana"/>
                <w:sz w:val="20"/>
                <w:szCs w:val="20"/>
              </w:rPr>
            </w:pPr>
            <w:r>
              <w:rPr>
                <w:rFonts w:ascii="Verdana" w:hAnsi="Verdana"/>
                <w:sz w:val="20"/>
                <w:szCs w:val="20"/>
              </w:rPr>
              <w:t>ruimte</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9:20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I</w:t>
            </w:r>
            <w:r w:rsidRPr="00DC0261">
              <w:rPr>
                <w:rFonts w:ascii="Verdana" w:hAnsi="Verdana"/>
                <w:b/>
                <w:sz w:val="20"/>
                <w:szCs w:val="20"/>
              </w:rPr>
              <w:t>k en de groep</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 xml:space="preserve">Deelnemers zijn zich bewust van hun eigen invloed op de </w:t>
            </w:r>
            <w:r w:rsidRPr="00DC0261">
              <w:rPr>
                <w:rFonts w:ascii="Verdana" w:eastAsia="Times New Roman" w:hAnsi="Verdana" w:cs="Helvetica"/>
                <w:color w:val="333333"/>
                <w:spacing w:val="2"/>
                <w:sz w:val="20"/>
                <w:szCs w:val="20"/>
                <w:lang w:eastAsia="nl-NL"/>
              </w:rPr>
              <w:lastRenderedPageBreak/>
              <w:t>groep, kracht, valkuilen.</w:t>
            </w:r>
          </w:p>
        </w:tc>
        <w:tc>
          <w:tcPr>
            <w:tcW w:w="5273" w:type="dxa"/>
            <w:tcBorders>
              <w:top w:val="double" w:sz="4" w:space="0" w:color="auto"/>
            </w:tcBorders>
            <w:shd w:val="clear" w:color="auto" w:fill="FFFFFF" w:themeFill="background1"/>
          </w:tcPr>
          <w:p w:rsidR="00984ACA" w:rsidRDefault="00984ACA" w:rsidP="00DC0261">
            <w:pPr>
              <w:spacing w:line="360" w:lineRule="auto"/>
              <w:rPr>
                <w:rFonts w:ascii="Verdana" w:hAnsi="Verdana"/>
                <w:sz w:val="20"/>
                <w:szCs w:val="20"/>
              </w:rPr>
            </w:pPr>
            <w:r>
              <w:rPr>
                <w:rFonts w:ascii="Verdana" w:hAnsi="Verdana"/>
                <w:sz w:val="20"/>
                <w:szCs w:val="20"/>
              </w:rPr>
              <w:lastRenderedPageBreak/>
              <w:t>Nab</w:t>
            </w:r>
            <w:r w:rsidR="00DC0261" w:rsidRPr="00DC0261">
              <w:rPr>
                <w:rFonts w:ascii="Verdana" w:hAnsi="Verdana"/>
                <w:sz w:val="20"/>
                <w:szCs w:val="20"/>
              </w:rPr>
              <w:t>espreking:</w:t>
            </w:r>
          </w:p>
          <w:p w:rsidR="00984ACA" w:rsidRDefault="00984ACA" w:rsidP="00DC0261">
            <w:pPr>
              <w:spacing w:line="360" w:lineRule="auto"/>
              <w:rPr>
                <w:rFonts w:ascii="Verdana" w:hAnsi="Verdana"/>
                <w:sz w:val="20"/>
                <w:szCs w:val="20"/>
              </w:rPr>
            </w:pPr>
            <w:r>
              <w:rPr>
                <w:rFonts w:ascii="Verdana" w:hAnsi="Verdana"/>
                <w:sz w:val="20"/>
                <w:szCs w:val="20"/>
              </w:rPr>
              <w:t>Wat gebeurt er? Wat is nodig om tot een gezamenlijk antwoord te komen, wat vraagt dan van jou?</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lastRenderedPageBreak/>
              <w:t xml:space="preserve">Hoe verhoud jij je tot de/een groep? </w:t>
            </w:r>
          </w:p>
          <w:p w:rsidR="00DC0261" w:rsidRPr="00DC0261" w:rsidRDefault="00DC0261" w:rsidP="00984ACA">
            <w:pPr>
              <w:spacing w:line="360" w:lineRule="auto"/>
              <w:rPr>
                <w:rFonts w:ascii="Verdana" w:hAnsi="Verdana"/>
                <w:sz w:val="20"/>
                <w:szCs w:val="20"/>
              </w:rPr>
            </w:pPr>
            <w:r w:rsidRPr="00DC0261">
              <w:rPr>
                <w:rFonts w:ascii="Verdana" w:hAnsi="Verdana"/>
                <w:sz w:val="20"/>
                <w:szCs w:val="20"/>
              </w:rPr>
              <w:t xml:space="preserve">Welke rol wil je </w:t>
            </w:r>
            <w:r w:rsidR="00984ACA">
              <w:rPr>
                <w:rFonts w:ascii="Verdana" w:hAnsi="Verdana"/>
                <w:sz w:val="20"/>
                <w:szCs w:val="20"/>
              </w:rPr>
              <w:t>innemen</w:t>
            </w:r>
            <w:r w:rsidRPr="00DC0261">
              <w:rPr>
                <w:rFonts w:ascii="Verdana" w:hAnsi="Verdana"/>
                <w:sz w:val="20"/>
                <w:szCs w:val="20"/>
              </w:rPr>
              <w:t xml:space="preserve"> (meegaan, volgen, leiden?)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lastRenderedPageBreak/>
              <w:t>reflectie</w:t>
            </w:r>
          </w:p>
        </w:tc>
        <w:tc>
          <w:tcPr>
            <w:tcW w:w="2171"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lastRenderedPageBreak/>
              <w:t>9:30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L</w:t>
            </w:r>
            <w:r w:rsidRPr="00DC0261">
              <w:rPr>
                <w:rFonts w:ascii="Verdana" w:hAnsi="Verdana"/>
                <w:b/>
                <w:sz w:val="20"/>
                <w:szCs w:val="20"/>
              </w:rPr>
              <w:t>eerdoel</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zijn zich bewust van hun eigen invloed op de groep, kracht, valkuilen.</w:t>
            </w:r>
          </w:p>
        </w:tc>
        <w:tc>
          <w:tcPr>
            <w:tcW w:w="5273" w:type="dxa"/>
            <w:tcBorders>
              <w:top w:val="double" w:sz="4" w:space="0" w:color="auto"/>
            </w:tcBorders>
            <w:shd w:val="clear" w:color="auto" w:fill="FFFFFF" w:themeFill="background1"/>
          </w:tcPr>
          <w:p w:rsidR="00F62347" w:rsidRDefault="00AC5FBB" w:rsidP="00DC0261">
            <w:pPr>
              <w:spacing w:line="360" w:lineRule="auto"/>
              <w:rPr>
                <w:rFonts w:ascii="Verdana" w:hAnsi="Verdana"/>
                <w:i/>
                <w:sz w:val="20"/>
                <w:szCs w:val="20"/>
              </w:rPr>
            </w:pPr>
            <w:r>
              <w:rPr>
                <w:rFonts w:ascii="Verdana" w:hAnsi="Verdana"/>
                <w:i/>
                <w:sz w:val="20"/>
                <w:szCs w:val="20"/>
              </w:rPr>
              <w:t>Na een korte herhal</w:t>
            </w:r>
            <w:r w:rsidR="00F62347">
              <w:rPr>
                <w:rFonts w:ascii="Verdana" w:hAnsi="Verdana"/>
                <w:i/>
                <w:sz w:val="20"/>
                <w:szCs w:val="20"/>
              </w:rPr>
              <w:t>ing basisprincipes communicatie (contact maken, LSD, aansluiten)</w:t>
            </w:r>
          </w:p>
          <w:p w:rsidR="00DC0261" w:rsidRPr="00984ACA" w:rsidRDefault="00F62347" w:rsidP="00DC0261">
            <w:pPr>
              <w:spacing w:line="360" w:lineRule="auto"/>
              <w:rPr>
                <w:rFonts w:ascii="Verdana" w:hAnsi="Verdana"/>
                <w:i/>
                <w:sz w:val="20"/>
                <w:szCs w:val="20"/>
              </w:rPr>
            </w:pPr>
            <w:r>
              <w:rPr>
                <w:rFonts w:ascii="Verdana" w:hAnsi="Verdana"/>
                <w:i/>
                <w:sz w:val="20"/>
                <w:szCs w:val="20"/>
              </w:rPr>
              <w:t>R</w:t>
            </w:r>
            <w:r w:rsidR="00DC0261" w:rsidRPr="00984ACA">
              <w:rPr>
                <w:rFonts w:ascii="Verdana" w:hAnsi="Verdana"/>
                <w:i/>
                <w:sz w:val="20"/>
                <w:szCs w:val="20"/>
              </w:rPr>
              <w:t>eflectie</w:t>
            </w:r>
            <w:r>
              <w:rPr>
                <w:rFonts w:ascii="Verdana" w:hAnsi="Verdana"/>
                <w:i/>
                <w:sz w:val="20"/>
                <w:szCs w:val="20"/>
              </w:rPr>
              <w:t xml:space="preserve"> in tweetallen</w:t>
            </w:r>
            <w:r w:rsidR="00DC0261" w:rsidRPr="00984ACA">
              <w:rPr>
                <w:rFonts w:ascii="Verdana" w:hAnsi="Verdana"/>
                <w:i/>
                <w:sz w:val="20"/>
                <w:szCs w:val="20"/>
              </w:rPr>
              <w:t>:</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 xml:space="preserve">Herken je dat in je </w:t>
            </w:r>
            <w:r w:rsidR="00984ACA">
              <w:rPr>
                <w:rFonts w:ascii="Verdana" w:hAnsi="Verdana"/>
                <w:sz w:val="20"/>
                <w:szCs w:val="20"/>
              </w:rPr>
              <w:t>behandel</w:t>
            </w:r>
            <w:r w:rsidRPr="00DC0261">
              <w:rPr>
                <w:rFonts w:ascii="Verdana" w:hAnsi="Verdana"/>
                <w:sz w:val="20"/>
                <w:szCs w:val="20"/>
              </w:rPr>
              <w:t>praktijk?</w:t>
            </w:r>
          </w:p>
          <w:p w:rsidR="00DC0261" w:rsidRDefault="00DC0261" w:rsidP="00DC0261">
            <w:pPr>
              <w:spacing w:line="360" w:lineRule="auto"/>
              <w:rPr>
                <w:rFonts w:ascii="Verdana" w:hAnsi="Verdana"/>
                <w:sz w:val="20"/>
                <w:szCs w:val="20"/>
              </w:rPr>
            </w:pPr>
            <w:r w:rsidRPr="00DC0261">
              <w:rPr>
                <w:rFonts w:ascii="Verdana" w:hAnsi="Verdana"/>
                <w:sz w:val="20"/>
                <w:szCs w:val="20"/>
              </w:rPr>
              <w:t>Kan je een voorbeeld noemen?</w:t>
            </w:r>
          </w:p>
          <w:p w:rsidR="00984ACA" w:rsidRPr="00DC0261" w:rsidRDefault="00984ACA" w:rsidP="00DC0261">
            <w:pPr>
              <w:spacing w:line="360" w:lineRule="auto"/>
              <w:rPr>
                <w:rFonts w:ascii="Verdana" w:hAnsi="Verdana"/>
                <w:sz w:val="20"/>
                <w:szCs w:val="20"/>
              </w:rPr>
            </w:pPr>
            <w:r>
              <w:rPr>
                <w:rFonts w:ascii="Verdana" w:hAnsi="Verdana"/>
                <w:sz w:val="20"/>
                <w:szCs w:val="20"/>
              </w:rPr>
              <w:t>Wat werkt goed, wat is belemmerend?</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Welk leerdoel formuleer je voor jezelf vandaag?</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reflectie</w:t>
            </w:r>
          </w:p>
        </w:tc>
        <w:tc>
          <w:tcPr>
            <w:tcW w:w="2171" w:type="dxa"/>
            <w:tcBorders>
              <w:top w:val="double" w:sz="4" w:space="0" w:color="auto"/>
            </w:tcBorders>
            <w:shd w:val="clear" w:color="auto" w:fill="FFFFFF" w:themeFill="background1"/>
          </w:tcPr>
          <w:p w:rsidR="00DC0261" w:rsidRPr="00DC0261" w:rsidRDefault="00F4564F" w:rsidP="00DC0261">
            <w:pPr>
              <w:spacing w:line="360" w:lineRule="auto"/>
              <w:rPr>
                <w:rFonts w:ascii="Verdana" w:hAnsi="Verdana"/>
                <w:sz w:val="20"/>
                <w:szCs w:val="20"/>
              </w:rPr>
            </w:pPr>
            <w:proofErr w:type="spellStart"/>
            <w:r>
              <w:rPr>
                <w:rFonts w:ascii="Verdana" w:hAnsi="Verdana"/>
                <w:sz w:val="20"/>
                <w:szCs w:val="20"/>
              </w:rPr>
              <w:t>ppt</w:t>
            </w:r>
            <w:proofErr w:type="spellEnd"/>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9:40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L</w:t>
            </w:r>
            <w:r w:rsidRPr="00DC0261">
              <w:rPr>
                <w:rFonts w:ascii="Verdana" w:hAnsi="Verdana"/>
                <w:b/>
                <w:sz w:val="20"/>
                <w:szCs w:val="20"/>
              </w:rPr>
              <w:t>eerdoel</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p>
        </w:tc>
        <w:tc>
          <w:tcPr>
            <w:tcW w:w="5273" w:type="dxa"/>
            <w:tcBorders>
              <w:top w:val="double" w:sz="4" w:space="0" w:color="auto"/>
            </w:tcBorders>
            <w:shd w:val="clear" w:color="auto" w:fill="FFFFFF" w:themeFill="background1"/>
          </w:tcPr>
          <w:p w:rsidR="00DC0261" w:rsidRPr="00DC0261" w:rsidRDefault="00F62347" w:rsidP="00F62347">
            <w:pPr>
              <w:spacing w:line="360" w:lineRule="auto"/>
              <w:rPr>
                <w:rFonts w:ascii="Verdana" w:hAnsi="Verdana"/>
                <w:sz w:val="20"/>
                <w:szCs w:val="20"/>
              </w:rPr>
            </w:pPr>
            <w:r>
              <w:rPr>
                <w:rFonts w:ascii="Verdana" w:hAnsi="Verdana"/>
                <w:sz w:val="20"/>
                <w:szCs w:val="20"/>
              </w:rPr>
              <w:t>P</w:t>
            </w:r>
            <w:r w:rsidR="00DC0261" w:rsidRPr="00DC0261">
              <w:rPr>
                <w:rFonts w:ascii="Verdana" w:hAnsi="Verdana"/>
                <w:sz w:val="20"/>
                <w:szCs w:val="20"/>
              </w:rPr>
              <w:t xml:space="preserve">lenair inventariseren casuïstiek </w:t>
            </w:r>
            <w:r>
              <w:rPr>
                <w:rFonts w:ascii="Verdana" w:hAnsi="Verdana"/>
                <w:sz w:val="20"/>
                <w:szCs w:val="20"/>
              </w:rPr>
              <w:t>en</w:t>
            </w:r>
            <w:r w:rsidR="00DC0261" w:rsidRPr="00DC0261">
              <w:rPr>
                <w:rFonts w:ascii="Verdana" w:hAnsi="Verdana"/>
                <w:sz w:val="20"/>
                <w:szCs w:val="20"/>
              </w:rPr>
              <w:t xml:space="preserve"> leerdoelen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r>
              <w:rPr>
                <w:rFonts w:ascii="Verdana" w:hAnsi="Verdana"/>
                <w:sz w:val="20"/>
                <w:szCs w:val="20"/>
              </w:rPr>
              <w:t>flap over</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10:10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Pr>
                <w:rFonts w:ascii="Verdana" w:hAnsi="Verdana"/>
                <w:b/>
                <w:sz w:val="20"/>
                <w:szCs w:val="20"/>
              </w:rPr>
              <w:t>C</w:t>
            </w:r>
            <w:r w:rsidRPr="00DC0261">
              <w:rPr>
                <w:rFonts w:ascii="Verdana" w:hAnsi="Verdana"/>
                <w:b/>
                <w:sz w:val="20"/>
                <w:szCs w:val="20"/>
              </w:rPr>
              <w:t>ruise</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herkennen groepsdynamiek in de praktijk,  kan observeren en interpreteren</w:t>
            </w:r>
          </w:p>
        </w:tc>
        <w:tc>
          <w:tcPr>
            <w:tcW w:w="5273"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i/>
                <w:sz w:val="20"/>
                <w:szCs w:val="20"/>
              </w:rPr>
            </w:pPr>
            <w:r w:rsidRPr="00DC0261">
              <w:rPr>
                <w:rFonts w:ascii="Verdana" w:hAnsi="Verdana"/>
                <w:i/>
                <w:sz w:val="20"/>
                <w:szCs w:val="20"/>
              </w:rPr>
              <w:t>Cruise</w:t>
            </w:r>
          </w:p>
          <w:p w:rsidR="00DC0261" w:rsidRPr="00DC0261" w:rsidRDefault="00F62347" w:rsidP="00DC0261">
            <w:pPr>
              <w:spacing w:line="360" w:lineRule="auto"/>
              <w:rPr>
                <w:rFonts w:ascii="Verdana" w:hAnsi="Verdana"/>
                <w:sz w:val="20"/>
                <w:szCs w:val="20"/>
              </w:rPr>
            </w:pPr>
            <w:r>
              <w:rPr>
                <w:rFonts w:ascii="Verdana" w:hAnsi="Verdana"/>
                <w:sz w:val="20"/>
                <w:szCs w:val="20"/>
              </w:rPr>
              <w:t>In twee groepen</w:t>
            </w:r>
            <w:r w:rsidR="00DC0261" w:rsidRPr="00DC0261">
              <w:rPr>
                <w:rFonts w:ascii="Verdana" w:hAnsi="Verdana"/>
                <w:sz w:val="20"/>
                <w:szCs w:val="20"/>
              </w:rPr>
              <w:t xml:space="preserve"> (ene groep observeert de andere)</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kiezen uit een lijst met voorwerpen wat je meeneemt.</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groepsbeslissing nemen</w:t>
            </w:r>
          </w:p>
          <w:p w:rsidR="00DC0261" w:rsidRPr="00DC0261" w:rsidRDefault="00DC0261" w:rsidP="00DC0261">
            <w:pPr>
              <w:spacing w:line="360" w:lineRule="auto"/>
              <w:rPr>
                <w:rFonts w:ascii="Verdana" w:hAnsi="Verdana"/>
                <w:sz w:val="20"/>
                <w:szCs w:val="20"/>
              </w:rPr>
            </w:pPr>
            <w:r w:rsidRPr="00DC0261">
              <w:rPr>
                <w:rFonts w:ascii="Verdana" w:hAnsi="Verdana"/>
                <w:i/>
                <w:sz w:val="20"/>
                <w:szCs w:val="20"/>
              </w:rPr>
              <w:t>observatievragen</w:t>
            </w:r>
            <w:r w:rsidRPr="00DC0261">
              <w:rPr>
                <w:rFonts w:ascii="Verdana" w:hAnsi="Verdana"/>
                <w:sz w:val="20"/>
                <w:szCs w:val="20"/>
              </w:rPr>
              <w:t>:</w:t>
            </w:r>
          </w:p>
          <w:p w:rsidR="00DC0261" w:rsidRDefault="00DC0261" w:rsidP="00DC0261">
            <w:pPr>
              <w:spacing w:line="360" w:lineRule="auto"/>
              <w:rPr>
                <w:rFonts w:ascii="Verdana" w:hAnsi="Verdana"/>
                <w:sz w:val="20"/>
                <w:szCs w:val="20"/>
              </w:rPr>
            </w:pPr>
            <w:r w:rsidRPr="00DC0261">
              <w:rPr>
                <w:rFonts w:ascii="Verdana" w:hAnsi="Verdana"/>
                <w:sz w:val="20"/>
                <w:szCs w:val="20"/>
              </w:rPr>
              <w:t xml:space="preserve">Wie neemt de leiding, </w:t>
            </w:r>
            <w:r w:rsidR="00CB5BD9">
              <w:rPr>
                <w:rFonts w:ascii="Verdana" w:hAnsi="Verdana"/>
                <w:sz w:val="20"/>
                <w:szCs w:val="20"/>
              </w:rPr>
              <w:t>waar zag je dat aan? H</w:t>
            </w:r>
            <w:r w:rsidRPr="00DC0261">
              <w:rPr>
                <w:rFonts w:ascii="Verdana" w:hAnsi="Verdana"/>
                <w:sz w:val="20"/>
                <w:szCs w:val="20"/>
              </w:rPr>
              <w:t>oe kwam dat tot stand?</w:t>
            </w:r>
          </w:p>
          <w:p w:rsidR="00F62347" w:rsidRPr="00DC0261" w:rsidRDefault="00F62347" w:rsidP="00DC0261">
            <w:pPr>
              <w:spacing w:line="360" w:lineRule="auto"/>
              <w:rPr>
                <w:rFonts w:ascii="Verdana" w:hAnsi="Verdana"/>
                <w:sz w:val="20"/>
                <w:szCs w:val="20"/>
              </w:rPr>
            </w:pPr>
            <w:r>
              <w:rPr>
                <w:rFonts w:ascii="Verdana" w:hAnsi="Verdana"/>
                <w:sz w:val="20"/>
                <w:szCs w:val="20"/>
              </w:rPr>
              <w:t>Welke rollen zie je verder?</w:t>
            </w:r>
            <w:r w:rsidR="00CB5BD9">
              <w:rPr>
                <w:rFonts w:ascii="Verdana" w:hAnsi="Verdana"/>
                <w:sz w:val="20"/>
                <w:szCs w:val="20"/>
              </w:rPr>
              <w:t xml:space="preserve"> Waar zie je dat aan?</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Hoe is er gecommuniceerd (proces)?</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Hoe heb je elkaar geprobeerd te overtuigen (welke vaardigheden heb je ingezet</w:t>
            </w:r>
            <w:r w:rsidR="00CB5BD9">
              <w:rPr>
                <w:rFonts w:ascii="Verdana" w:hAnsi="Verdana"/>
                <w:sz w:val="20"/>
                <w:szCs w:val="20"/>
              </w:rPr>
              <w:t>/gezien</w:t>
            </w:r>
            <w:r w:rsidRPr="00DC0261">
              <w:rPr>
                <w:rFonts w:ascii="Verdana" w:hAnsi="Verdana"/>
                <w:sz w:val="20"/>
                <w:szCs w:val="20"/>
              </w:rPr>
              <w:t>)?</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activist</w:t>
            </w:r>
          </w:p>
        </w:tc>
        <w:tc>
          <w:tcPr>
            <w:tcW w:w="2171" w:type="dxa"/>
            <w:tcBorders>
              <w:top w:val="double" w:sz="4" w:space="0" w:color="auto"/>
            </w:tcBorders>
            <w:shd w:val="clear" w:color="auto" w:fill="FFFFFF" w:themeFill="background1"/>
          </w:tcPr>
          <w:p w:rsidR="00DC0261" w:rsidRPr="00DC0261" w:rsidRDefault="00F4564F" w:rsidP="00DC0261">
            <w:pPr>
              <w:spacing w:line="360" w:lineRule="auto"/>
              <w:rPr>
                <w:rFonts w:ascii="Verdana" w:hAnsi="Verdana"/>
                <w:sz w:val="20"/>
                <w:szCs w:val="20"/>
              </w:rPr>
            </w:pPr>
            <w:r>
              <w:rPr>
                <w:rFonts w:ascii="Verdana" w:hAnsi="Verdana"/>
                <w:sz w:val="20"/>
                <w:szCs w:val="20"/>
              </w:rPr>
              <w:t>(lijst met) voorwerpen, pen en papier</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10:30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herkennen groepsdynamiek in de praktijk,  kan observeren en interpreteren</w:t>
            </w:r>
          </w:p>
        </w:tc>
        <w:tc>
          <w:tcPr>
            <w:tcW w:w="5273" w:type="dxa"/>
            <w:tcBorders>
              <w:top w:val="double" w:sz="4" w:space="0" w:color="auto"/>
            </w:tcBorders>
            <w:shd w:val="clear" w:color="auto" w:fill="FFFFFF" w:themeFill="background1"/>
          </w:tcPr>
          <w:p w:rsidR="00DC0261" w:rsidRPr="00F45530" w:rsidRDefault="00F45530" w:rsidP="00DC0261">
            <w:pPr>
              <w:spacing w:line="360" w:lineRule="auto"/>
              <w:rPr>
                <w:rFonts w:ascii="Verdana" w:hAnsi="Verdana"/>
                <w:i/>
                <w:sz w:val="20"/>
                <w:szCs w:val="20"/>
              </w:rPr>
            </w:pPr>
            <w:r w:rsidRPr="00F45530">
              <w:rPr>
                <w:rFonts w:ascii="Verdana" w:hAnsi="Verdana"/>
                <w:i/>
                <w:sz w:val="20"/>
                <w:szCs w:val="20"/>
              </w:rPr>
              <w:t>Gezamenlijke r</w:t>
            </w:r>
            <w:r w:rsidR="00DC0261" w:rsidRPr="00F45530">
              <w:rPr>
                <w:rFonts w:ascii="Verdana" w:hAnsi="Verdana"/>
                <w:i/>
                <w:sz w:val="20"/>
                <w:szCs w:val="20"/>
              </w:rPr>
              <w:t>eflectie met observanten</w:t>
            </w:r>
          </w:p>
          <w:p w:rsidR="00F62347" w:rsidRPr="00DC0261" w:rsidRDefault="00F62347" w:rsidP="00DC0261">
            <w:pPr>
              <w:spacing w:line="360" w:lineRule="auto"/>
              <w:rPr>
                <w:rFonts w:ascii="Verdana" w:hAnsi="Verdana"/>
                <w:sz w:val="20"/>
                <w:szCs w:val="20"/>
              </w:rPr>
            </w:pPr>
            <w:r>
              <w:rPr>
                <w:rFonts w:ascii="Verdana" w:hAnsi="Verdana"/>
                <w:sz w:val="20"/>
                <w:szCs w:val="20"/>
              </w:rPr>
              <w:t>Observatie van gedrag en effecten.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reflector</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r>
              <w:rPr>
                <w:rFonts w:ascii="Verdana" w:hAnsi="Verdana"/>
                <w:sz w:val="20"/>
                <w:szCs w:val="20"/>
              </w:rPr>
              <w:t>flap over</w:t>
            </w:r>
          </w:p>
        </w:tc>
      </w:tr>
      <w:tr w:rsidR="00DC0261" w:rsidRPr="00DC0261" w:rsidTr="00DC0261">
        <w:tc>
          <w:tcPr>
            <w:tcW w:w="14328" w:type="dxa"/>
            <w:gridSpan w:val="6"/>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10:45   Pauze 15 minuten</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11:00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Observeren en interpreteren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herkennen groepsdynamiek in de praktijk,  kan observeren en interpreteren</w:t>
            </w:r>
          </w:p>
        </w:tc>
        <w:tc>
          <w:tcPr>
            <w:tcW w:w="5273"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Video</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Deelnemers kijken naar video’s waarin groepsdynamische processen zichtbaar zijn.</w:t>
            </w:r>
          </w:p>
          <w:p w:rsidR="00DC0261" w:rsidRPr="00DC0261" w:rsidRDefault="00DC0261" w:rsidP="00DC0261">
            <w:pPr>
              <w:spacing w:line="360" w:lineRule="auto"/>
              <w:rPr>
                <w:rFonts w:ascii="Verdana" w:hAnsi="Verdana"/>
                <w:sz w:val="20"/>
                <w:szCs w:val="20"/>
              </w:rPr>
            </w:pPr>
            <w:r w:rsidRPr="00DC0261">
              <w:rPr>
                <w:rFonts w:ascii="Verdana" w:hAnsi="Verdana"/>
                <w:sz w:val="20"/>
                <w:szCs w:val="20"/>
              </w:rPr>
              <w:t>Wat valt op?</w:t>
            </w:r>
          </w:p>
          <w:p w:rsidR="00DC0261" w:rsidRPr="00DC0261" w:rsidRDefault="00CB5BD9" w:rsidP="00DC0261">
            <w:pPr>
              <w:spacing w:line="360" w:lineRule="auto"/>
              <w:rPr>
                <w:rFonts w:ascii="Verdana" w:hAnsi="Verdana"/>
                <w:i/>
                <w:sz w:val="20"/>
                <w:szCs w:val="20"/>
              </w:rPr>
            </w:pPr>
            <w:r>
              <w:rPr>
                <w:rFonts w:ascii="Verdana" w:hAnsi="Verdana"/>
                <w:i/>
                <w:sz w:val="20"/>
                <w:szCs w:val="20"/>
              </w:rPr>
              <w:t>afsluiten met stilstaan bij o</w:t>
            </w:r>
            <w:r w:rsidR="00DC0261" w:rsidRPr="00DC0261">
              <w:rPr>
                <w:rFonts w:ascii="Verdana" w:hAnsi="Verdana"/>
                <w:i/>
                <w:sz w:val="20"/>
                <w:szCs w:val="20"/>
              </w:rPr>
              <w:t>bserveren en interpreteren</w:t>
            </w:r>
            <w:r>
              <w:rPr>
                <w:rFonts w:ascii="Verdana" w:hAnsi="Verdana"/>
                <w:i/>
                <w:sz w:val="20"/>
                <w:szCs w:val="20"/>
              </w:rPr>
              <w:t xml:space="preserve"> (video)</w:t>
            </w:r>
          </w:p>
          <w:p w:rsidR="00DC0261" w:rsidRPr="00DC0261" w:rsidRDefault="00CB5BD9" w:rsidP="00CB5BD9">
            <w:pPr>
              <w:spacing w:line="360" w:lineRule="auto"/>
              <w:rPr>
                <w:rFonts w:ascii="Verdana" w:hAnsi="Verdana"/>
                <w:sz w:val="20"/>
                <w:szCs w:val="20"/>
              </w:rPr>
            </w:pPr>
            <w:proofErr w:type="spellStart"/>
            <w:r>
              <w:rPr>
                <w:rFonts w:ascii="Verdana" w:hAnsi="Verdana"/>
                <w:sz w:val="20"/>
                <w:szCs w:val="20"/>
              </w:rPr>
              <w:t>A</w:t>
            </w:r>
            <w:r w:rsidR="00DC0261" w:rsidRPr="00DC0261">
              <w:rPr>
                <w:rFonts w:ascii="Verdana" w:hAnsi="Verdana"/>
                <w:sz w:val="20"/>
                <w:szCs w:val="20"/>
              </w:rPr>
              <w:t>meriquest</w:t>
            </w:r>
            <w:proofErr w:type="spellEnd"/>
            <w:r w:rsidR="00DC0261" w:rsidRPr="00DC0261">
              <w:rPr>
                <w:rFonts w:ascii="Verdana" w:hAnsi="Verdana"/>
                <w:sz w:val="20"/>
                <w:szCs w:val="20"/>
              </w:rPr>
              <w:t xml:space="preserve"> (observeren interpreteren)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proofErr w:type="spellStart"/>
            <w:r>
              <w:rPr>
                <w:rFonts w:ascii="Verdana" w:hAnsi="Verdana"/>
                <w:sz w:val="20"/>
                <w:szCs w:val="20"/>
              </w:rPr>
              <w:t>ppt</w:t>
            </w:r>
            <w:proofErr w:type="spellEnd"/>
            <w:r>
              <w:rPr>
                <w:rFonts w:ascii="Verdana" w:hAnsi="Verdana"/>
                <w:sz w:val="20"/>
                <w:szCs w:val="20"/>
              </w:rPr>
              <w:t>, internet, geluid</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11:10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groepsdynamiek</w:t>
            </w:r>
          </w:p>
        </w:tc>
        <w:tc>
          <w:tcPr>
            <w:tcW w:w="1956" w:type="dxa"/>
            <w:tcBorders>
              <w:top w:val="double" w:sz="4" w:space="0" w:color="auto"/>
            </w:tcBorders>
            <w:shd w:val="clear" w:color="auto" w:fill="FFFFFF" w:themeFill="background1"/>
          </w:tcPr>
          <w:p w:rsidR="00DC0261" w:rsidRPr="00DC0261" w:rsidRDefault="00DC0261"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heeft kennis van groepsdynamiek (</w:t>
            </w:r>
            <w:proofErr w:type="spellStart"/>
            <w:r w:rsidRPr="00DC0261">
              <w:rPr>
                <w:rFonts w:ascii="Verdana" w:eastAsia="Times New Roman" w:hAnsi="Verdana" w:cs="Helvetica"/>
                <w:color w:val="333333"/>
                <w:spacing w:val="2"/>
                <w:sz w:val="20"/>
                <w:szCs w:val="20"/>
                <w:lang w:eastAsia="nl-NL"/>
              </w:rPr>
              <w:t>niveau’s</w:t>
            </w:r>
            <w:proofErr w:type="spellEnd"/>
            <w:r w:rsidRPr="00DC0261">
              <w:rPr>
                <w:rFonts w:ascii="Verdana" w:eastAsia="Times New Roman" w:hAnsi="Verdana" w:cs="Helvetica"/>
                <w:color w:val="333333"/>
                <w:spacing w:val="2"/>
                <w:sz w:val="20"/>
                <w:szCs w:val="20"/>
                <w:lang w:eastAsia="nl-NL"/>
              </w:rPr>
              <w:t xml:space="preserve"> van functioneren, teamfasen)</w:t>
            </w:r>
          </w:p>
        </w:tc>
        <w:tc>
          <w:tcPr>
            <w:tcW w:w="5273"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Theorie</w:t>
            </w:r>
          </w:p>
          <w:p w:rsidR="00DC0261" w:rsidRDefault="00DC0261" w:rsidP="00CB5BD9">
            <w:pPr>
              <w:spacing w:line="360" w:lineRule="auto"/>
              <w:rPr>
                <w:rFonts w:ascii="Verdana" w:hAnsi="Verdana"/>
                <w:sz w:val="20"/>
                <w:szCs w:val="20"/>
              </w:rPr>
            </w:pPr>
            <w:r w:rsidRPr="00DC0261">
              <w:rPr>
                <w:rFonts w:ascii="Verdana" w:hAnsi="Verdana"/>
                <w:sz w:val="20"/>
                <w:szCs w:val="20"/>
              </w:rPr>
              <w:t xml:space="preserve">Groepsdynamiek </w:t>
            </w:r>
          </w:p>
          <w:p w:rsidR="00CB5BD9" w:rsidRDefault="00CB5BD9" w:rsidP="00CB5BD9">
            <w:pPr>
              <w:pStyle w:val="Lijstalinea"/>
              <w:numPr>
                <w:ilvl w:val="0"/>
                <w:numId w:val="6"/>
              </w:numPr>
              <w:spacing w:line="360" w:lineRule="auto"/>
              <w:rPr>
                <w:rFonts w:ascii="Verdana" w:hAnsi="Verdana"/>
                <w:sz w:val="20"/>
                <w:szCs w:val="20"/>
              </w:rPr>
            </w:pPr>
            <w:r>
              <w:rPr>
                <w:rFonts w:ascii="Verdana" w:hAnsi="Verdana"/>
                <w:sz w:val="20"/>
                <w:szCs w:val="20"/>
              </w:rPr>
              <w:t>van Remmerswaal</w:t>
            </w:r>
          </w:p>
          <w:p w:rsidR="00CB5BD9" w:rsidRDefault="00CB5BD9" w:rsidP="00CB5BD9">
            <w:pPr>
              <w:pStyle w:val="Lijstalinea"/>
              <w:numPr>
                <w:ilvl w:val="0"/>
                <w:numId w:val="6"/>
              </w:numPr>
              <w:spacing w:line="360" w:lineRule="auto"/>
              <w:rPr>
                <w:rFonts w:ascii="Verdana" w:hAnsi="Verdana"/>
                <w:sz w:val="20"/>
                <w:szCs w:val="20"/>
              </w:rPr>
            </w:pPr>
            <w:proofErr w:type="spellStart"/>
            <w:r>
              <w:rPr>
                <w:rFonts w:ascii="Verdana" w:hAnsi="Verdana"/>
                <w:sz w:val="20"/>
                <w:szCs w:val="20"/>
              </w:rPr>
              <w:t>Lencioni</w:t>
            </w:r>
            <w:proofErr w:type="spellEnd"/>
          </w:p>
          <w:p w:rsidR="00F45530" w:rsidRPr="00F45530" w:rsidRDefault="00CB5BD9" w:rsidP="00F45530">
            <w:pPr>
              <w:pStyle w:val="Lijstalinea"/>
              <w:numPr>
                <w:ilvl w:val="0"/>
                <w:numId w:val="6"/>
              </w:numPr>
              <w:spacing w:line="360" w:lineRule="auto"/>
              <w:rPr>
                <w:rFonts w:ascii="Verdana" w:hAnsi="Verdana"/>
                <w:sz w:val="20"/>
                <w:szCs w:val="20"/>
              </w:rPr>
            </w:pPr>
            <w:proofErr w:type="spellStart"/>
            <w:r>
              <w:rPr>
                <w:rFonts w:ascii="Verdana" w:hAnsi="Verdana"/>
                <w:sz w:val="20"/>
                <w:szCs w:val="20"/>
              </w:rPr>
              <w:t>Deep</w:t>
            </w:r>
            <w:proofErr w:type="spellEnd"/>
            <w:r>
              <w:rPr>
                <w:rFonts w:ascii="Verdana" w:hAnsi="Verdana"/>
                <w:sz w:val="20"/>
                <w:szCs w:val="20"/>
              </w:rPr>
              <w:t xml:space="preserve"> </w:t>
            </w:r>
            <w:proofErr w:type="spellStart"/>
            <w:r>
              <w:rPr>
                <w:rFonts w:ascii="Verdana" w:hAnsi="Verdana"/>
                <w:sz w:val="20"/>
                <w:szCs w:val="20"/>
              </w:rPr>
              <w:t>democracy</w:t>
            </w:r>
            <w:proofErr w:type="spellEnd"/>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theoreticus</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proofErr w:type="spellStart"/>
            <w:r>
              <w:rPr>
                <w:rFonts w:ascii="Verdana" w:hAnsi="Verdana"/>
                <w:sz w:val="20"/>
                <w:szCs w:val="20"/>
              </w:rPr>
              <w:t>ppt</w:t>
            </w:r>
            <w:proofErr w:type="spellEnd"/>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11:40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toepassen herkennen groepsdynamiek</w:t>
            </w:r>
          </w:p>
        </w:tc>
        <w:tc>
          <w:tcPr>
            <w:tcW w:w="1956" w:type="dxa"/>
            <w:tcBorders>
              <w:top w:val="double" w:sz="4" w:space="0" w:color="auto"/>
            </w:tcBorders>
            <w:shd w:val="clear" w:color="auto" w:fill="FFFFFF" w:themeFill="background1"/>
          </w:tcPr>
          <w:p w:rsidR="00DC0261" w:rsidRPr="00DC0261" w:rsidRDefault="00DC0261"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herkennen groepsdynamiek in de praktijk,  kan observeren en interpreteren</w:t>
            </w:r>
          </w:p>
        </w:tc>
        <w:tc>
          <w:tcPr>
            <w:tcW w:w="5273"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Observatie video (herkennen oefenen)</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wat zie je?</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wat zou een interventie kunnen zijn?</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proofErr w:type="spellStart"/>
            <w:r>
              <w:rPr>
                <w:rFonts w:ascii="Verdana" w:hAnsi="Verdana"/>
                <w:sz w:val="20"/>
                <w:szCs w:val="20"/>
              </w:rPr>
              <w:t>ppt</w:t>
            </w:r>
            <w:proofErr w:type="spellEnd"/>
            <w:r>
              <w:rPr>
                <w:rFonts w:ascii="Verdana" w:hAnsi="Verdana"/>
                <w:sz w:val="20"/>
                <w:szCs w:val="20"/>
              </w:rPr>
              <w:t>, internet, geluid</w:t>
            </w:r>
          </w:p>
        </w:tc>
      </w:tr>
      <w:tr w:rsidR="00DC0261" w:rsidRPr="00DC0261" w:rsidTr="00DC0261">
        <w:tc>
          <w:tcPr>
            <w:tcW w:w="1490"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12:00</w:t>
            </w:r>
          </w:p>
        </w:tc>
        <w:tc>
          <w:tcPr>
            <w:tcW w:w="1482"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p>
        </w:tc>
        <w:tc>
          <w:tcPr>
            <w:tcW w:w="1956" w:type="dxa"/>
            <w:tcBorders>
              <w:top w:val="double" w:sz="4" w:space="0" w:color="auto"/>
            </w:tcBorders>
            <w:shd w:val="clear" w:color="auto" w:fill="FFFFFF" w:themeFill="background1"/>
          </w:tcPr>
          <w:p w:rsidR="00DC0261" w:rsidRPr="00DC0261" w:rsidRDefault="00CB5BD9" w:rsidP="00DC0261">
            <w:pPr>
              <w:shd w:val="clear" w:color="auto" w:fill="FFFFFF"/>
              <w:spacing w:after="150" w:line="375" w:lineRule="atLeast"/>
              <w:rPr>
                <w:rFonts w:ascii="Verdana" w:eastAsia="Times New Roman" w:hAnsi="Verdana" w:cs="Helvetica"/>
                <w:color w:val="333333"/>
                <w:spacing w:val="2"/>
                <w:sz w:val="20"/>
                <w:szCs w:val="20"/>
                <w:lang w:eastAsia="nl-NL"/>
              </w:rPr>
            </w:pPr>
            <w:r w:rsidRPr="00DC0261">
              <w:rPr>
                <w:rFonts w:ascii="Verdana" w:eastAsia="Times New Roman" w:hAnsi="Verdana" w:cs="Helvetica"/>
                <w:color w:val="333333"/>
                <w:spacing w:val="2"/>
                <w:sz w:val="20"/>
                <w:szCs w:val="20"/>
                <w:lang w:eastAsia="nl-NL"/>
              </w:rPr>
              <w:t>Deelnemers kan passende interventies doen op groepsdynamiek</w:t>
            </w:r>
          </w:p>
        </w:tc>
        <w:tc>
          <w:tcPr>
            <w:tcW w:w="5273" w:type="dxa"/>
            <w:tcBorders>
              <w:top w:val="double" w:sz="4" w:space="0" w:color="auto"/>
            </w:tcBorders>
            <w:shd w:val="clear" w:color="auto" w:fill="FFFFFF" w:themeFill="background1"/>
          </w:tcPr>
          <w:p w:rsidR="00CB5BD9" w:rsidRDefault="00CB5BD9" w:rsidP="00CB5BD9">
            <w:pPr>
              <w:spacing w:line="360" w:lineRule="auto"/>
              <w:rPr>
                <w:rFonts w:ascii="Verdana" w:hAnsi="Verdana"/>
                <w:sz w:val="20"/>
                <w:szCs w:val="20"/>
              </w:rPr>
            </w:pPr>
            <w:r>
              <w:rPr>
                <w:rFonts w:ascii="Verdana" w:hAnsi="Verdana"/>
                <w:sz w:val="20"/>
                <w:szCs w:val="20"/>
              </w:rPr>
              <w:t xml:space="preserve">Metacommunicatie: </w:t>
            </w:r>
            <w:r w:rsidR="00DC0261" w:rsidRPr="00DC0261">
              <w:rPr>
                <w:rFonts w:ascii="Verdana" w:hAnsi="Verdana"/>
                <w:sz w:val="20"/>
                <w:szCs w:val="20"/>
              </w:rPr>
              <w:t xml:space="preserve">reflectie </w:t>
            </w:r>
            <w:r>
              <w:rPr>
                <w:rFonts w:ascii="Verdana" w:hAnsi="Verdana"/>
                <w:sz w:val="20"/>
                <w:szCs w:val="20"/>
              </w:rPr>
              <w:t>op de eigen groepsdynamiek door een andere positie in te nemen</w:t>
            </w:r>
          </w:p>
          <w:p w:rsidR="00CB5BD9" w:rsidRPr="00DC0261" w:rsidRDefault="00CB5BD9" w:rsidP="00CB5BD9">
            <w:pPr>
              <w:spacing w:line="360" w:lineRule="auto"/>
              <w:rPr>
                <w:rFonts w:ascii="Verdana" w:hAnsi="Verdana"/>
                <w:sz w:val="20"/>
                <w:szCs w:val="20"/>
              </w:rPr>
            </w:pPr>
            <w:r>
              <w:rPr>
                <w:rFonts w:ascii="Verdana" w:hAnsi="Verdana"/>
                <w:sz w:val="20"/>
                <w:szCs w:val="20"/>
              </w:rPr>
              <w:t>Deelnemers gaan achter hun stoel staan en geven aan wat ze gezien hebben bij anderen, wat opgevallen is etc.</w:t>
            </w:r>
          </w:p>
        </w:tc>
        <w:tc>
          <w:tcPr>
            <w:tcW w:w="1956" w:type="dxa"/>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activist</w:t>
            </w:r>
          </w:p>
        </w:tc>
        <w:tc>
          <w:tcPr>
            <w:tcW w:w="2171" w:type="dxa"/>
            <w:tcBorders>
              <w:top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r>
              <w:rPr>
                <w:rFonts w:ascii="Verdana" w:hAnsi="Verdana"/>
                <w:sz w:val="20"/>
                <w:szCs w:val="20"/>
              </w:rPr>
              <w:t>stoelen</w:t>
            </w:r>
          </w:p>
        </w:tc>
      </w:tr>
      <w:tr w:rsidR="00DC0261" w:rsidRPr="00DC0261" w:rsidTr="00DC0261">
        <w:tc>
          <w:tcPr>
            <w:tcW w:w="14328" w:type="dxa"/>
            <w:gridSpan w:val="6"/>
            <w:tcBorders>
              <w:top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12:15 lunch pauze</w:t>
            </w:r>
          </w:p>
        </w:tc>
      </w:tr>
      <w:tr w:rsidR="00DC0261" w:rsidRPr="00DC0261" w:rsidTr="00DC0261">
        <w:tc>
          <w:tcPr>
            <w:tcW w:w="1490"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13:00</w:t>
            </w:r>
          </w:p>
        </w:tc>
        <w:tc>
          <w:tcPr>
            <w:tcW w:w="1482"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INTRO</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p>
        </w:tc>
        <w:tc>
          <w:tcPr>
            <w:tcW w:w="5273"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INTRO</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p>
        </w:tc>
        <w:tc>
          <w:tcPr>
            <w:tcW w:w="2171"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p>
        </w:tc>
      </w:tr>
      <w:tr w:rsidR="00DC0261" w:rsidRPr="00DC0261" w:rsidTr="00DC0261">
        <w:tc>
          <w:tcPr>
            <w:tcW w:w="1490"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13:10</w:t>
            </w:r>
          </w:p>
        </w:tc>
        <w:tc>
          <w:tcPr>
            <w:tcW w:w="1482"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simulaties</w:t>
            </w:r>
          </w:p>
        </w:tc>
        <w:tc>
          <w:tcPr>
            <w:tcW w:w="1956" w:type="dxa"/>
            <w:tcBorders>
              <w:top w:val="double" w:sz="4" w:space="0" w:color="auto"/>
              <w:bottom w:val="double" w:sz="4" w:space="0" w:color="auto"/>
            </w:tcBorders>
            <w:shd w:val="clear" w:color="auto" w:fill="FFFFFF" w:themeFill="background1"/>
          </w:tcPr>
          <w:p w:rsidR="00DC0261" w:rsidRPr="00DC0261" w:rsidRDefault="00E32F76" w:rsidP="00DC0261">
            <w:pPr>
              <w:spacing w:line="360" w:lineRule="auto"/>
              <w:rPr>
                <w:rFonts w:ascii="Verdana" w:hAnsi="Verdana"/>
                <w:sz w:val="20"/>
                <w:szCs w:val="20"/>
              </w:rPr>
            </w:pPr>
            <w:r w:rsidRPr="00DC0261">
              <w:rPr>
                <w:rFonts w:ascii="Verdana" w:eastAsia="Times New Roman" w:hAnsi="Verdana" w:cs="Helvetica"/>
                <w:color w:val="333333"/>
                <w:spacing w:val="2"/>
                <w:sz w:val="20"/>
                <w:szCs w:val="20"/>
                <w:lang w:eastAsia="nl-NL"/>
              </w:rPr>
              <w:t>Deelnemers herkennen groepsdynamiek in de praktijk,  kan observeren en interpreteren</w:t>
            </w:r>
          </w:p>
        </w:tc>
        <w:tc>
          <w:tcPr>
            <w:tcW w:w="5273" w:type="dxa"/>
            <w:tcBorders>
              <w:top w:val="double" w:sz="4" w:space="0" w:color="auto"/>
              <w:bottom w:val="double" w:sz="4" w:space="0" w:color="auto"/>
            </w:tcBorders>
            <w:shd w:val="clear" w:color="auto" w:fill="FFFFFF" w:themeFill="background1"/>
          </w:tcPr>
          <w:p w:rsidR="00DC0261" w:rsidRPr="00CB5BD9" w:rsidRDefault="00DC0261" w:rsidP="00DC0261">
            <w:pPr>
              <w:spacing w:line="360" w:lineRule="auto"/>
              <w:rPr>
                <w:rFonts w:ascii="Verdana" w:hAnsi="Verdana"/>
                <w:i/>
                <w:sz w:val="20"/>
                <w:szCs w:val="20"/>
              </w:rPr>
            </w:pPr>
            <w:r w:rsidRPr="00CB5BD9">
              <w:rPr>
                <w:rFonts w:ascii="Verdana" w:hAnsi="Verdana"/>
                <w:i/>
                <w:sz w:val="20"/>
                <w:szCs w:val="20"/>
              </w:rPr>
              <w:t>Simulaties aan de hand van casuïstiek</w:t>
            </w:r>
          </w:p>
          <w:p w:rsidR="00CB5BD9" w:rsidRDefault="00CB5BD9" w:rsidP="00DC0261">
            <w:pPr>
              <w:spacing w:line="360" w:lineRule="auto"/>
              <w:rPr>
                <w:rFonts w:ascii="Verdana" w:hAnsi="Verdana"/>
                <w:sz w:val="20"/>
                <w:szCs w:val="20"/>
              </w:rPr>
            </w:pPr>
            <w:r>
              <w:rPr>
                <w:rFonts w:ascii="Verdana" w:hAnsi="Verdana"/>
                <w:sz w:val="20"/>
                <w:szCs w:val="20"/>
              </w:rPr>
              <w:t xml:space="preserve">Deelnemers stellen aan de hand van eigen casuïstiek een aantal simulaties op. </w:t>
            </w:r>
          </w:p>
          <w:p w:rsidR="00CB5BD9" w:rsidRDefault="00CB5BD9" w:rsidP="00CB5BD9">
            <w:pPr>
              <w:pStyle w:val="Lijstalinea"/>
              <w:numPr>
                <w:ilvl w:val="0"/>
                <w:numId w:val="6"/>
              </w:numPr>
              <w:spacing w:line="360" w:lineRule="auto"/>
              <w:rPr>
                <w:rFonts w:ascii="Verdana" w:hAnsi="Verdana"/>
                <w:sz w:val="20"/>
                <w:szCs w:val="20"/>
              </w:rPr>
            </w:pPr>
            <w:r>
              <w:rPr>
                <w:rFonts w:ascii="Verdana" w:hAnsi="Verdana"/>
                <w:sz w:val="20"/>
                <w:szCs w:val="20"/>
              </w:rPr>
              <w:t>beschrijven situatie</w:t>
            </w:r>
          </w:p>
          <w:p w:rsidR="00CB5BD9" w:rsidRDefault="00CB5BD9" w:rsidP="00CB5BD9">
            <w:pPr>
              <w:pStyle w:val="Lijstalinea"/>
              <w:numPr>
                <w:ilvl w:val="0"/>
                <w:numId w:val="6"/>
              </w:numPr>
              <w:spacing w:line="360" w:lineRule="auto"/>
              <w:rPr>
                <w:rFonts w:ascii="Verdana" w:hAnsi="Verdana"/>
                <w:sz w:val="20"/>
                <w:szCs w:val="20"/>
              </w:rPr>
            </w:pPr>
            <w:r>
              <w:rPr>
                <w:rFonts w:ascii="Verdana" w:hAnsi="Verdana"/>
                <w:sz w:val="20"/>
                <w:szCs w:val="20"/>
              </w:rPr>
              <w:t>kiezen van “spelers”</w:t>
            </w:r>
          </w:p>
          <w:p w:rsidR="00DC0261" w:rsidRPr="00CB5BD9" w:rsidRDefault="00CB5BD9" w:rsidP="00CB5BD9">
            <w:pPr>
              <w:pStyle w:val="Lijstalinea"/>
              <w:numPr>
                <w:ilvl w:val="0"/>
                <w:numId w:val="6"/>
              </w:numPr>
              <w:spacing w:line="360" w:lineRule="auto"/>
              <w:rPr>
                <w:rFonts w:ascii="Verdana" w:hAnsi="Verdana"/>
                <w:sz w:val="20"/>
                <w:szCs w:val="20"/>
              </w:rPr>
            </w:pPr>
            <w:r>
              <w:rPr>
                <w:rFonts w:ascii="Verdana" w:hAnsi="Verdana"/>
                <w:sz w:val="20"/>
                <w:szCs w:val="20"/>
              </w:rPr>
              <w:t>leerdoel/observatiepunten voor observatoren</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bottom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r>
              <w:rPr>
                <w:rFonts w:ascii="Verdana" w:hAnsi="Verdana"/>
                <w:sz w:val="20"/>
                <w:szCs w:val="20"/>
              </w:rPr>
              <w:t>ruimte</w:t>
            </w:r>
          </w:p>
        </w:tc>
      </w:tr>
      <w:tr w:rsidR="00DC0261" w:rsidRPr="00DC0261" w:rsidTr="00DC0261">
        <w:tc>
          <w:tcPr>
            <w:tcW w:w="1490"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14:10</w:t>
            </w:r>
          </w:p>
        </w:tc>
        <w:tc>
          <w:tcPr>
            <w:tcW w:w="1482"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Interventies</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eastAsia="Times New Roman" w:hAnsi="Verdana" w:cs="Helvetica"/>
                <w:color w:val="333333"/>
                <w:spacing w:val="2"/>
                <w:sz w:val="20"/>
                <w:szCs w:val="20"/>
                <w:lang w:eastAsia="nl-NL"/>
              </w:rPr>
              <w:t>Deelnemers kan passende interventies doen op groepsdynamiek</w:t>
            </w:r>
          </w:p>
        </w:tc>
        <w:tc>
          <w:tcPr>
            <w:tcW w:w="5273"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 xml:space="preserve">Communicatiemodellen </w:t>
            </w:r>
            <w:r w:rsidR="00CB5BD9">
              <w:rPr>
                <w:rFonts w:ascii="Verdana" w:hAnsi="Verdana"/>
                <w:sz w:val="20"/>
                <w:szCs w:val="20"/>
              </w:rPr>
              <w:t xml:space="preserve">en technieken </w:t>
            </w:r>
            <w:r w:rsidRPr="00DC0261">
              <w:rPr>
                <w:rFonts w:ascii="Verdana" w:hAnsi="Verdana"/>
                <w:sz w:val="20"/>
                <w:szCs w:val="20"/>
              </w:rPr>
              <w:t>(aansluitend op casuï</w:t>
            </w:r>
            <w:r w:rsidR="00CB5BD9">
              <w:rPr>
                <w:rFonts w:ascii="Verdana" w:hAnsi="Verdana"/>
                <w:sz w:val="20"/>
                <w:szCs w:val="20"/>
              </w:rPr>
              <w:t>s</w:t>
            </w:r>
            <w:r w:rsidRPr="00DC0261">
              <w:rPr>
                <w:rFonts w:ascii="Verdana" w:hAnsi="Verdana"/>
                <w:sz w:val="20"/>
                <w:szCs w:val="20"/>
              </w:rPr>
              <w:t>tiek)</w:t>
            </w:r>
            <w:r w:rsidR="00CB5BD9">
              <w:rPr>
                <w:rFonts w:ascii="Verdana" w:hAnsi="Verdana"/>
                <w:sz w:val="20"/>
                <w:szCs w:val="20"/>
              </w:rPr>
              <w:t xml:space="preserve"> worden toegelicht in aansluiting op wat in de simulaties aan de orde is geweest.</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TA</w:t>
            </w:r>
          </w:p>
          <w:p w:rsidR="00DC0261" w:rsidRPr="00DC0261" w:rsidRDefault="00DC0261" w:rsidP="00DC0261">
            <w:pPr>
              <w:pStyle w:val="Lijstalinea"/>
              <w:numPr>
                <w:ilvl w:val="0"/>
                <w:numId w:val="6"/>
              </w:numPr>
              <w:spacing w:line="360" w:lineRule="auto"/>
              <w:rPr>
                <w:rFonts w:ascii="Verdana" w:hAnsi="Verdana"/>
                <w:sz w:val="20"/>
                <w:szCs w:val="20"/>
              </w:rPr>
            </w:pPr>
            <w:r w:rsidRPr="00DC0261">
              <w:rPr>
                <w:rFonts w:ascii="Verdana" w:hAnsi="Verdana"/>
                <w:sz w:val="20"/>
                <w:szCs w:val="20"/>
              </w:rPr>
              <w:t>Geweldloos communiceren</w:t>
            </w:r>
          </w:p>
          <w:p w:rsidR="00DC0261" w:rsidRPr="00DC0261" w:rsidRDefault="00DC0261" w:rsidP="00DC0261">
            <w:pPr>
              <w:pStyle w:val="Lijstalinea"/>
              <w:numPr>
                <w:ilvl w:val="0"/>
                <w:numId w:val="6"/>
              </w:numPr>
              <w:spacing w:line="360" w:lineRule="auto"/>
              <w:rPr>
                <w:rFonts w:ascii="Verdana" w:hAnsi="Verdana"/>
                <w:sz w:val="20"/>
                <w:szCs w:val="20"/>
              </w:rPr>
            </w:pPr>
            <w:proofErr w:type="spellStart"/>
            <w:r w:rsidRPr="00DC0261">
              <w:rPr>
                <w:rFonts w:ascii="Verdana" w:hAnsi="Verdana"/>
                <w:sz w:val="20"/>
                <w:szCs w:val="20"/>
              </w:rPr>
              <w:t>Deep</w:t>
            </w:r>
            <w:proofErr w:type="spellEnd"/>
            <w:r w:rsidRPr="00DC0261">
              <w:rPr>
                <w:rFonts w:ascii="Verdana" w:hAnsi="Verdana"/>
                <w:sz w:val="20"/>
                <w:szCs w:val="20"/>
              </w:rPr>
              <w:t xml:space="preserve"> </w:t>
            </w:r>
            <w:proofErr w:type="spellStart"/>
            <w:r w:rsidRPr="00DC0261">
              <w:rPr>
                <w:rFonts w:ascii="Verdana" w:hAnsi="Verdana"/>
                <w:sz w:val="20"/>
                <w:szCs w:val="20"/>
              </w:rPr>
              <w:t>democracy</w:t>
            </w:r>
            <w:proofErr w:type="spellEnd"/>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theoreticus</w:t>
            </w:r>
          </w:p>
        </w:tc>
        <w:tc>
          <w:tcPr>
            <w:tcW w:w="2171" w:type="dxa"/>
            <w:tcBorders>
              <w:top w:val="double" w:sz="4" w:space="0" w:color="auto"/>
              <w:bottom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proofErr w:type="spellStart"/>
            <w:r>
              <w:rPr>
                <w:rFonts w:ascii="Verdana" w:hAnsi="Verdana"/>
                <w:sz w:val="20"/>
                <w:szCs w:val="20"/>
              </w:rPr>
              <w:t>ppt</w:t>
            </w:r>
            <w:proofErr w:type="spellEnd"/>
          </w:p>
        </w:tc>
      </w:tr>
      <w:tr w:rsidR="00DC0261" w:rsidRPr="00DC0261" w:rsidTr="00DC0261">
        <w:tc>
          <w:tcPr>
            <w:tcW w:w="1490"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14:30</w:t>
            </w:r>
          </w:p>
        </w:tc>
        <w:tc>
          <w:tcPr>
            <w:tcW w:w="1482"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b/>
                <w:sz w:val="20"/>
                <w:szCs w:val="20"/>
              </w:rPr>
            </w:pPr>
            <w:r w:rsidRPr="00DC0261">
              <w:rPr>
                <w:rFonts w:ascii="Verdana" w:hAnsi="Verdana"/>
                <w:b/>
                <w:sz w:val="20"/>
                <w:szCs w:val="20"/>
              </w:rPr>
              <w:t>oefenen met interventies</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eastAsia="Times New Roman" w:hAnsi="Verdana" w:cs="Helvetica"/>
                <w:color w:val="333333"/>
                <w:spacing w:val="2"/>
                <w:sz w:val="20"/>
                <w:szCs w:val="20"/>
                <w:lang w:eastAsia="nl-NL"/>
              </w:rPr>
              <w:t>Deelnemers kan passende interventies doen op groepsdynamiek</w:t>
            </w:r>
          </w:p>
        </w:tc>
        <w:tc>
          <w:tcPr>
            <w:tcW w:w="5273" w:type="dxa"/>
            <w:tcBorders>
              <w:top w:val="double" w:sz="4" w:space="0" w:color="auto"/>
              <w:bottom w:val="double" w:sz="4" w:space="0" w:color="auto"/>
            </w:tcBorders>
            <w:shd w:val="clear" w:color="auto" w:fill="FFFFFF" w:themeFill="background1"/>
          </w:tcPr>
          <w:p w:rsidR="00DC0261" w:rsidRDefault="00DC0261" w:rsidP="00DC0261">
            <w:pPr>
              <w:spacing w:line="360" w:lineRule="auto"/>
              <w:rPr>
                <w:rFonts w:ascii="Verdana" w:hAnsi="Verdana"/>
                <w:sz w:val="20"/>
                <w:szCs w:val="20"/>
              </w:rPr>
            </w:pPr>
            <w:r w:rsidRPr="00DC0261">
              <w:rPr>
                <w:rFonts w:ascii="Verdana" w:hAnsi="Verdana"/>
                <w:sz w:val="20"/>
                <w:szCs w:val="20"/>
              </w:rPr>
              <w:t>Oefenen met persoonlijk leerdoel</w:t>
            </w:r>
          </w:p>
          <w:p w:rsidR="00CB5BD9" w:rsidRPr="00CB5BD9" w:rsidRDefault="00CB5BD9" w:rsidP="00CB5BD9">
            <w:pPr>
              <w:pStyle w:val="Lijstalinea"/>
              <w:numPr>
                <w:ilvl w:val="0"/>
                <w:numId w:val="6"/>
              </w:numPr>
              <w:spacing w:line="360" w:lineRule="auto"/>
              <w:rPr>
                <w:rFonts w:ascii="Verdana" w:hAnsi="Verdana"/>
                <w:sz w:val="20"/>
                <w:szCs w:val="20"/>
              </w:rPr>
            </w:pPr>
            <w:r>
              <w:rPr>
                <w:rFonts w:ascii="Verdana" w:hAnsi="Verdana"/>
                <w:sz w:val="20"/>
                <w:szCs w:val="20"/>
              </w:rPr>
              <w:t xml:space="preserve">deelnemers krijgen de gelegenheid om te oefenen met technieken. </w:t>
            </w:r>
          </w:p>
        </w:tc>
        <w:tc>
          <w:tcPr>
            <w:tcW w:w="1956" w:type="dxa"/>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activist</w:t>
            </w:r>
          </w:p>
        </w:tc>
        <w:tc>
          <w:tcPr>
            <w:tcW w:w="2171" w:type="dxa"/>
            <w:tcBorders>
              <w:top w:val="double" w:sz="4" w:space="0" w:color="auto"/>
              <w:bottom w:val="double" w:sz="4" w:space="0" w:color="auto"/>
            </w:tcBorders>
            <w:shd w:val="clear" w:color="auto" w:fill="FFFFFF" w:themeFill="background1"/>
          </w:tcPr>
          <w:p w:rsidR="00DC0261" w:rsidRPr="00DC0261" w:rsidRDefault="00F45530" w:rsidP="00DC0261">
            <w:pPr>
              <w:spacing w:line="360" w:lineRule="auto"/>
              <w:rPr>
                <w:rFonts w:ascii="Verdana" w:hAnsi="Verdana"/>
                <w:sz w:val="20"/>
                <w:szCs w:val="20"/>
              </w:rPr>
            </w:pPr>
            <w:r>
              <w:rPr>
                <w:rFonts w:ascii="Verdana" w:hAnsi="Verdana"/>
                <w:sz w:val="20"/>
                <w:szCs w:val="20"/>
              </w:rPr>
              <w:t>flap</w:t>
            </w:r>
          </w:p>
        </w:tc>
      </w:tr>
      <w:tr w:rsidR="00DC0261" w:rsidRPr="00DC0261" w:rsidTr="00DC0261">
        <w:tc>
          <w:tcPr>
            <w:tcW w:w="14328" w:type="dxa"/>
            <w:gridSpan w:val="6"/>
            <w:tcBorders>
              <w:top w:val="double" w:sz="4" w:space="0" w:color="auto"/>
              <w:bottom w:val="double" w:sz="4" w:space="0" w:color="auto"/>
            </w:tcBorders>
            <w:shd w:val="clear" w:color="auto" w:fill="FFFFFF" w:themeFill="background1"/>
          </w:tcPr>
          <w:p w:rsidR="00DC0261" w:rsidRPr="00DC0261" w:rsidRDefault="00DC0261" w:rsidP="00DC0261">
            <w:pPr>
              <w:spacing w:line="360" w:lineRule="auto"/>
              <w:rPr>
                <w:rFonts w:ascii="Verdana" w:hAnsi="Verdana"/>
                <w:sz w:val="20"/>
                <w:szCs w:val="20"/>
              </w:rPr>
            </w:pPr>
            <w:r w:rsidRPr="00DC0261">
              <w:rPr>
                <w:rFonts w:ascii="Verdana" w:hAnsi="Verdana"/>
                <w:sz w:val="20"/>
                <w:szCs w:val="20"/>
              </w:rPr>
              <w:t>15:30 Pauze</w:t>
            </w:r>
          </w:p>
        </w:tc>
      </w:tr>
      <w:tr w:rsidR="00556F5D" w:rsidRPr="00DC0261" w:rsidTr="00DC0261">
        <w:tc>
          <w:tcPr>
            <w:tcW w:w="1490"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DC0261">
              <w:rPr>
                <w:rFonts w:ascii="Verdana" w:hAnsi="Verdana"/>
                <w:sz w:val="20"/>
                <w:szCs w:val="20"/>
              </w:rPr>
              <w:t>15:45</w:t>
            </w:r>
          </w:p>
        </w:tc>
        <w:tc>
          <w:tcPr>
            <w:tcW w:w="1482"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b/>
                <w:sz w:val="20"/>
                <w:szCs w:val="20"/>
              </w:rPr>
            </w:pPr>
            <w:r w:rsidRPr="00DC0261">
              <w:rPr>
                <w:rFonts w:ascii="Verdana" w:hAnsi="Verdana"/>
                <w:b/>
                <w:sz w:val="20"/>
                <w:szCs w:val="20"/>
              </w:rPr>
              <w:t>oefenen met interventies</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DC0261">
              <w:rPr>
                <w:rFonts w:ascii="Verdana" w:eastAsia="Times New Roman" w:hAnsi="Verdana" w:cs="Helvetica"/>
                <w:color w:val="333333"/>
                <w:spacing w:val="2"/>
                <w:sz w:val="20"/>
                <w:szCs w:val="20"/>
                <w:lang w:eastAsia="nl-NL"/>
              </w:rPr>
              <w:t xml:space="preserve">Deelnemers kan passende interventies doen op </w:t>
            </w:r>
            <w:bookmarkStart w:id="0" w:name="_GoBack"/>
            <w:bookmarkEnd w:id="0"/>
            <w:r w:rsidRPr="00DC0261">
              <w:rPr>
                <w:rFonts w:ascii="Verdana" w:eastAsia="Times New Roman" w:hAnsi="Verdana" w:cs="Helvetica"/>
                <w:color w:val="333333"/>
                <w:spacing w:val="2"/>
                <w:sz w:val="20"/>
                <w:szCs w:val="20"/>
                <w:lang w:eastAsia="nl-NL"/>
              </w:rPr>
              <w:t>groepsdynamiek</w:t>
            </w:r>
          </w:p>
        </w:tc>
        <w:tc>
          <w:tcPr>
            <w:tcW w:w="5273" w:type="dxa"/>
            <w:tcBorders>
              <w:top w:val="double" w:sz="4" w:space="0" w:color="auto"/>
              <w:bottom w:val="double" w:sz="4" w:space="0" w:color="auto"/>
            </w:tcBorders>
            <w:shd w:val="clear" w:color="auto" w:fill="FFFFFF" w:themeFill="background1"/>
          </w:tcPr>
          <w:p w:rsidR="00556F5D" w:rsidRDefault="00556F5D" w:rsidP="00556F5D">
            <w:pPr>
              <w:spacing w:line="360" w:lineRule="auto"/>
              <w:rPr>
                <w:rFonts w:ascii="Verdana" w:hAnsi="Verdana"/>
                <w:sz w:val="20"/>
                <w:szCs w:val="20"/>
              </w:rPr>
            </w:pPr>
            <w:r w:rsidRPr="00DC0261">
              <w:rPr>
                <w:rFonts w:ascii="Verdana" w:hAnsi="Verdana"/>
                <w:sz w:val="20"/>
                <w:szCs w:val="20"/>
              </w:rPr>
              <w:t>Oefenen met persoonlijk leerdoel</w:t>
            </w:r>
          </w:p>
          <w:p w:rsidR="00556F5D" w:rsidRPr="00CB5BD9" w:rsidRDefault="00556F5D" w:rsidP="00556F5D">
            <w:pPr>
              <w:pStyle w:val="Lijstalinea"/>
              <w:numPr>
                <w:ilvl w:val="0"/>
                <w:numId w:val="6"/>
              </w:numPr>
              <w:spacing w:line="360" w:lineRule="auto"/>
              <w:rPr>
                <w:rFonts w:ascii="Verdana" w:hAnsi="Verdana"/>
                <w:sz w:val="20"/>
                <w:szCs w:val="20"/>
              </w:rPr>
            </w:pPr>
            <w:r>
              <w:rPr>
                <w:rFonts w:ascii="Verdana" w:hAnsi="Verdana"/>
                <w:sz w:val="20"/>
                <w:szCs w:val="20"/>
              </w:rPr>
              <w:t xml:space="preserve">deelnemers krijgen de gelegenheid om te oefenen met technieken. </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DC0261">
              <w:rPr>
                <w:rFonts w:ascii="Verdana" w:hAnsi="Verdana"/>
                <w:sz w:val="20"/>
                <w:szCs w:val="20"/>
              </w:rPr>
              <w:t>activist</w:t>
            </w:r>
          </w:p>
        </w:tc>
        <w:tc>
          <w:tcPr>
            <w:tcW w:w="2171"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Pr>
                <w:rFonts w:ascii="Verdana" w:hAnsi="Verdana"/>
                <w:sz w:val="20"/>
                <w:szCs w:val="20"/>
              </w:rPr>
              <w:t>flap</w:t>
            </w:r>
          </w:p>
        </w:tc>
      </w:tr>
      <w:tr w:rsidR="00556F5D" w:rsidRPr="00DC0261" w:rsidTr="00DC0261">
        <w:tc>
          <w:tcPr>
            <w:tcW w:w="1490"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Pr>
                <w:rFonts w:ascii="Verdana" w:hAnsi="Verdana"/>
                <w:sz w:val="20"/>
                <w:szCs w:val="20"/>
              </w:rPr>
              <w:t>16:30</w:t>
            </w:r>
          </w:p>
        </w:tc>
        <w:tc>
          <w:tcPr>
            <w:tcW w:w="1482"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b/>
                <w:sz w:val="20"/>
                <w:szCs w:val="20"/>
              </w:rPr>
            </w:pPr>
            <w:r w:rsidRPr="00DC0261">
              <w:rPr>
                <w:rFonts w:ascii="Verdana" w:hAnsi="Verdana"/>
                <w:b/>
                <w:sz w:val="20"/>
                <w:szCs w:val="20"/>
              </w:rPr>
              <w:t>leerdoel</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eastAsia="Times New Roman" w:hAnsi="Verdana" w:cs="Helvetica"/>
                <w:color w:val="333333"/>
                <w:spacing w:val="2"/>
                <w:sz w:val="20"/>
                <w:szCs w:val="20"/>
                <w:lang w:eastAsia="nl-NL"/>
              </w:rPr>
            </w:pPr>
            <w:r w:rsidRPr="00DC0261">
              <w:rPr>
                <w:rFonts w:ascii="Verdana" w:hAnsi="Verdana"/>
                <w:sz w:val="20"/>
                <w:szCs w:val="20"/>
              </w:rPr>
              <w:t>Borging</w:t>
            </w:r>
          </w:p>
        </w:tc>
        <w:tc>
          <w:tcPr>
            <w:tcW w:w="5273"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CB5BD9">
              <w:rPr>
                <w:rFonts w:ascii="Verdana" w:hAnsi="Verdana"/>
                <w:i/>
                <w:sz w:val="20"/>
                <w:szCs w:val="20"/>
              </w:rPr>
              <w:t>individuele reflectie op persoonlijk leerdoel</w:t>
            </w:r>
            <w:r w:rsidRPr="00DC0261">
              <w:rPr>
                <w:rFonts w:ascii="Verdana" w:hAnsi="Verdana"/>
                <w:sz w:val="20"/>
                <w:szCs w:val="20"/>
              </w:rPr>
              <w:t>:</w:t>
            </w:r>
          </w:p>
          <w:p w:rsidR="00556F5D" w:rsidRPr="00DC0261" w:rsidRDefault="00556F5D" w:rsidP="00556F5D">
            <w:pPr>
              <w:pStyle w:val="Lijstalinea"/>
              <w:numPr>
                <w:ilvl w:val="0"/>
                <w:numId w:val="6"/>
              </w:numPr>
              <w:spacing w:line="360" w:lineRule="auto"/>
              <w:rPr>
                <w:rFonts w:ascii="Verdana" w:hAnsi="Verdana"/>
                <w:sz w:val="20"/>
                <w:szCs w:val="20"/>
              </w:rPr>
            </w:pPr>
            <w:r w:rsidRPr="00DC0261">
              <w:rPr>
                <w:rFonts w:ascii="Verdana" w:hAnsi="Verdana"/>
                <w:sz w:val="20"/>
                <w:szCs w:val="20"/>
              </w:rPr>
              <w:t>wat heb ik nodig om dat in de praktijk te doen?</w:t>
            </w:r>
          </w:p>
          <w:p w:rsidR="00556F5D" w:rsidRPr="00DC0261" w:rsidRDefault="00556F5D" w:rsidP="00556F5D">
            <w:pPr>
              <w:pStyle w:val="Lijstalinea"/>
              <w:numPr>
                <w:ilvl w:val="0"/>
                <w:numId w:val="6"/>
              </w:numPr>
              <w:spacing w:line="360" w:lineRule="auto"/>
              <w:rPr>
                <w:rFonts w:ascii="Verdana" w:hAnsi="Verdana"/>
                <w:sz w:val="20"/>
                <w:szCs w:val="20"/>
              </w:rPr>
            </w:pPr>
            <w:r w:rsidRPr="00DC0261">
              <w:rPr>
                <w:rFonts w:ascii="Verdana" w:hAnsi="Verdana"/>
                <w:sz w:val="20"/>
                <w:szCs w:val="20"/>
              </w:rPr>
              <w:t>wat ga je concreet doen? Wanneer?</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DC0261">
              <w:rPr>
                <w:rFonts w:ascii="Verdana" w:hAnsi="Verdana"/>
                <w:sz w:val="20"/>
                <w:szCs w:val="20"/>
              </w:rPr>
              <w:t>pragmaticus</w:t>
            </w:r>
          </w:p>
        </w:tc>
        <w:tc>
          <w:tcPr>
            <w:tcW w:w="2171"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Pr>
                <w:rFonts w:ascii="Verdana" w:hAnsi="Verdana"/>
                <w:sz w:val="20"/>
                <w:szCs w:val="20"/>
              </w:rPr>
              <w:t>flap</w:t>
            </w:r>
          </w:p>
        </w:tc>
      </w:tr>
      <w:tr w:rsidR="00556F5D" w:rsidRPr="00DC0261" w:rsidTr="00DC0261">
        <w:tc>
          <w:tcPr>
            <w:tcW w:w="1490"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Pr>
                <w:rFonts w:ascii="Verdana" w:hAnsi="Verdana"/>
                <w:sz w:val="20"/>
                <w:szCs w:val="20"/>
              </w:rPr>
              <w:t>16:45</w:t>
            </w:r>
          </w:p>
        </w:tc>
        <w:tc>
          <w:tcPr>
            <w:tcW w:w="1482"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b/>
                <w:sz w:val="20"/>
                <w:szCs w:val="20"/>
              </w:rPr>
            </w:pPr>
            <w:r w:rsidRPr="00DC0261">
              <w:rPr>
                <w:rFonts w:ascii="Verdana" w:hAnsi="Verdana"/>
                <w:b/>
                <w:sz w:val="20"/>
                <w:szCs w:val="20"/>
              </w:rPr>
              <w:t>afronden en evalueren</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eastAsia="Times New Roman" w:hAnsi="Verdana" w:cs="Helvetica"/>
                <w:color w:val="333333"/>
                <w:spacing w:val="2"/>
                <w:sz w:val="20"/>
                <w:szCs w:val="20"/>
                <w:lang w:eastAsia="nl-NL"/>
              </w:rPr>
            </w:pPr>
          </w:p>
        </w:tc>
        <w:tc>
          <w:tcPr>
            <w:tcW w:w="5273" w:type="dxa"/>
            <w:tcBorders>
              <w:top w:val="double" w:sz="4" w:space="0" w:color="auto"/>
              <w:bottom w:val="double" w:sz="4" w:space="0" w:color="auto"/>
            </w:tcBorders>
            <w:shd w:val="clear" w:color="auto" w:fill="FFFFFF" w:themeFill="background1"/>
          </w:tcPr>
          <w:p w:rsidR="00556F5D" w:rsidRPr="00CB5BD9" w:rsidRDefault="00556F5D" w:rsidP="00556F5D">
            <w:pPr>
              <w:spacing w:line="360" w:lineRule="auto"/>
              <w:rPr>
                <w:rFonts w:ascii="Verdana" w:hAnsi="Verdana"/>
                <w:i/>
                <w:sz w:val="20"/>
                <w:szCs w:val="20"/>
              </w:rPr>
            </w:pPr>
            <w:r w:rsidRPr="00CB5BD9">
              <w:rPr>
                <w:rFonts w:ascii="Verdana" w:hAnsi="Verdana"/>
                <w:i/>
                <w:sz w:val="20"/>
                <w:szCs w:val="20"/>
              </w:rPr>
              <w:t xml:space="preserve">Speeddate uitwisselen </w:t>
            </w:r>
          </w:p>
          <w:p w:rsidR="00556F5D" w:rsidRPr="00DC0261" w:rsidRDefault="00556F5D" w:rsidP="00556F5D">
            <w:pPr>
              <w:spacing w:line="360" w:lineRule="auto"/>
              <w:rPr>
                <w:rFonts w:ascii="Verdana" w:hAnsi="Verdana"/>
                <w:sz w:val="20"/>
                <w:szCs w:val="20"/>
              </w:rPr>
            </w:pPr>
            <w:r w:rsidRPr="00DC0261">
              <w:rPr>
                <w:rFonts w:ascii="Verdana" w:hAnsi="Verdana"/>
                <w:sz w:val="20"/>
                <w:szCs w:val="20"/>
              </w:rPr>
              <w:t>Wat vertel je thuis?</w:t>
            </w:r>
          </w:p>
          <w:p w:rsidR="00556F5D" w:rsidRPr="00DC0261" w:rsidRDefault="00556F5D" w:rsidP="00556F5D">
            <w:pPr>
              <w:spacing w:line="360" w:lineRule="auto"/>
              <w:rPr>
                <w:rFonts w:ascii="Verdana" w:hAnsi="Verdana"/>
                <w:sz w:val="20"/>
                <w:szCs w:val="20"/>
              </w:rPr>
            </w:pPr>
            <w:r w:rsidRPr="00DC0261">
              <w:rPr>
                <w:rFonts w:ascii="Verdana" w:hAnsi="Verdana"/>
                <w:sz w:val="20"/>
                <w:szCs w:val="20"/>
              </w:rPr>
              <w:t>Wat laat je achter?</w:t>
            </w:r>
          </w:p>
          <w:p w:rsidR="00556F5D" w:rsidRPr="00DC0261" w:rsidRDefault="00556F5D" w:rsidP="00556F5D">
            <w:pPr>
              <w:spacing w:line="360" w:lineRule="auto"/>
              <w:rPr>
                <w:rFonts w:ascii="Verdana" w:hAnsi="Verdana"/>
                <w:sz w:val="20"/>
                <w:szCs w:val="20"/>
              </w:rPr>
            </w:pPr>
            <w:r w:rsidRPr="00DC0261">
              <w:rPr>
                <w:rFonts w:ascii="Verdana" w:hAnsi="Verdana"/>
                <w:sz w:val="20"/>
                <w:szCs w:val="20"/>
              </w:rPr>
              <w:t>Wat neem je mee?</w:t>
            </w:r>
          </w:p>
          <w:p w:rsidR="00556F5D" w:rsidRPr="00DC0261" w:rsidRDefault="00556F5D" w:rsidP="00556F5D">
            <w:pPr>
              <w:spacing w:line="360" w:lineRule="auto"/>
              <w:rPr>
                <w:rFonts w:ascii="Verdana" w:hAnsi="Verdana"/>
                <w:sz w:val="20"/>
                <w:szCs w:val="20"/>
              </w:rPr>
            </w:pPr>
            <w:r w:rsidRPr="00DC0261">
              <w:rPr>
                <w:rFonts w:ascii="Verdana" w:hAnsi="Verdana"/>
                <w:sz w:val="20"/>
                <w:szCs w:val="20"/>
              </w:rPr>
              <w:t>Wat heeft indruk op je gemaakt?</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sidRPr="00DC0261">
              <w:rPr>
                <w:rFonts w:ascii="Verdana" w:hAnsi="Verdana"/>
                <w:sz w:val="20"/>
                <w:szCs w:val="20"/>
              </w:rPr>
              <w:t>reflector/activist</w:t>
            </w:r>
          </w:p>
        </w:tc>
        <w:tc>
          <w:tcPr>
            <w:tcW w:w="2171"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p>
        </w:tc>
      </w:tr>
      <w:tr w:rsidR="00556F5D" w:rsidRPr="00DC0261" w:rsidTr="00DC0261">
        <w:tc>
          <w:tcPr>
            <w:tcW w:w="1490"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r>
              <w:rPr>
                <w:rFonts w:ascii="Verdana" w:hAnsi="Verdana"/>
                <w:sz w:val="20"/>
                <w:szCs w:val="20"/>
              </w:rPr>
              <w:t>17:00</w:t>
            </w:r>
          </w:p>
        </w:tc>
        <w:tc>
          <w:tcPr>
            <w:tcW w:w="1482"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b/>
                <w:sz w:val="20"/>
                <w:szCs w:val="20"/>
              </w:rPr>
            </w:pPr>
            <w:r w:rsidRPr="00DC0261">
              <w:rPr>
                <w:rFonts w:ascii="Verdana" w:hAnsi="Verdana"/>
                <w:b/>
                <w:sz w:val="20"/>
                <w:szCs w:val="20"/>
              </w:rPr>
              <w:t>Einde</w:t>
            </w: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p>
        </w:tc>
        <w:tc>
          <w:tcPr>
            <w:tcW w:w="5273"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p>
        </w:tc>
        <w:tc>
          <w:tcPr>
            <w:tcW w:w="1956"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p>
        </w:tc>
        <w:tc>
          <w:tcPr>
            <w:tcW w:w="2171" w:type="dxa"/>
            <w:tcBorders>
              <w:top w:val="double" w:sz="4" w:space="0" w:color="auto"/>
              <w:bottom w:val="double" w:sz="4" w:space="0" w:color="auto"/>
            </w:tcBorders>
            <w:shd w:val="clear" w:color="auto" w:fill="FFFFFF" w:themeFill="background1"/>
          </w:tcPr>
          <w:p w:rsidR="00556F5D" w:rsidRPr="00DC0261" w:rsidRDefault="00556F5D" w:rsidP="00556F5D">
            <w:pPr>
              <w:spacing w:line="360" w:lineRule="auto"/>
              <w:rPr>
                <w:rFonts w:ascii="Verdana" w:hAnsi="Verdana"/>
                <w:sz w:val="20"/>
                <w:szCs w:val="20"/>
              </w:rPr>
            </w:pPr>
          </w:p>
        </w:tc>
      </w:tr>
    </w:tbl>
    <w:p w:rsidR="00DC0261" w:rsidRPr="00DC0261" w:rsidRDefault="00DC0261" w:rsidP="00DC0261">
      <w:pPr>
        <w:pStyle w:val="Nivo1"/>
        <w:rPr>
          <w:rFonts w:ascii="Verdana" w:hAnsi="Verdana"/>
          <w:i/>
          <w:sz w:val="20"/>
          <w:szCs w:val="20"/>
        </w:rPr>
      </w:pPr>
    </w:p>
    <w:sectPr w:rsidR="00DC0261" w:rsidRPr="00DC0261" w:rsidSect="003F42CC">
      <w:pgSz w:w="16838" w:h="11906" w:orient="landscape"/>
      <w:pgMar w:top="720"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B653A"/>
    <w:multiLevelType w:val="multilevel"/>
    <w:tmpl w:val="74AA2C66"/>
    <w:lvl w:ilvl="0">
      <w:start w:val="1"/>
      <w:numFmt w:val="decimal"/>
      <w:pStyle w:val="Kop1"/>
      <w:lvlText w:val="%1"/>
      <w:lvlJc w:val="left"/>
      <w:pPr>
        <w:ind w:left="709" w:hanging="709"/>
      </w:pPr>
      <w:rPr>
        <w:rFonts w:ascii="Arial" w:hAnsi="Arial" w:hint="default"/>
        <w:b/>
        <w:i w:val="0"/>
        <w:sz w:val="32"/>
      </w:rPr>
    </w:lvl>
    <w:lvl w:ilvl="1">
      <w:start w:val="1"/>
      <w:numFmt w:val="decimal"/>
      <w:pStyle w:val="Kop2"/>
      <w:lvlText w:val="%1.%2"/>
      <w:lvlJc w:val="left"/>
      <w:pPr>
        <w:ind w:left="709" w:hanging="709"/>
      </w:pPr>
      <w:rPr>
        <w:rFonts w:ascii="Arial" w:hAnsi="Arial" w:hint="default"/>
        <w:b/>
        <w:i w:val="0"/>
        <w:color w:val="000000"/>
        <w:sz w:val="28"/>
      </w:rPr>
    </w:lvl>
    <w:lvl w:ilvl="2">
      <w:start w:val="1"/>
      <w:numFmt w:val="decimal"/>
      <w:pStyle w:val="Kop3"/>
      <w:lvlText w:val="%1.%2.%3"/>
      <w:lvlJc w:val="left"/>
      <w:pPr>
        <w:ind w:left="709" w:hanging="709"/>
      </w:pPr>
      <w:rPr>
        <w:rFonts w:ascii="Arial" w:hAnsi="Arial" w:hint="default"/>
        <w:b/>
        <w:i w:val="0"/>
        <w:color w:val="000000"/>
        <w:sz w:val="24"/>
      </w:rPr>
    </w:lvl>
    <w:lvl w:ilvl="3">
      <w:start w:val="1"/>
      <w:numFmt w:val="decimal"/>
      <w:lvlText w:val="%1.%2.%3.%4"/>
      <w:lvlJc w:val="left"/>
      <w:pPr>
        <w:ind w:left="709" w:hanging="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6AA15FE4"/>
    <w:multiLevelType w:val="multilevel"/>
    <w:tmpl w:val="FB64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50162"/>
    <w:multiLevelType w:val="hybridMultilevel"/>
    <w:tmpl w:val="E1E23178"/>
    <w:lvl w:ilvl="0" w:tplc="6A9677C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BA65028"/>
    <w:multiLevelType w:val="hybridMultilevel"/>
    <w:tmpl w:val="DEC604FC"/>
    <w:lvl w:ilvl="0" w:tplc="F5CC146C">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37"/>
    <w:rsid w:val="00025B78"/>
    <w:rsid w:val="000318AF"/>
    <w:rsid w:val="00073CE2"/>
    <w:rsid w:val="00082924"/>
    <w:rsid w:val="00085052"/>
    <w:rsid w:val="00095A80"/>
    <w:rsid w:val="000A17FA"/>
    <w:rsid w:val="000A5147"/>
    <w:rsid w:val="000B2A61"/>
    <w:rsid w:val="000B6F17"/>
    <w:rsid w:val="000C7FAB"/>
    <w:rsid w:val="000E1265"/>
    <w:rsid w:val="000E165A"/>
    <w:rsid w:val="000F42A9"/>
    <w:rsid w:val="00155DDD"/>
    <w:rsid w:val="001713B3"/>
    <w:rsid w:val="0018256F"/>
    <w:rsid w:val="00190F67"/>
    <w:rsid w:val="001A2430"/>
    <w:rsid w:val="001C4587"/>
    <w:rsid w:val="001D2966"/>
    <w:rsid w:val="001D68B6"/>
    <w:rsid w:val="00202D5D"/>
    <w:rsid w:val="00212402"/>
    <w:rsid w:val="002155A3"/>
    <w:rsid w:val="00242E69"/>
    <w:rsid w:val="002B0100"/>
    <w:rsid w:val="002B6749"/>
    <w:rsid w:val="002D6F85"/>
    <w:rsid w:val="0030191C"/>
    <w:rsid w:val="00303D80"/>
    <w:rsid w:val="00310575"/>
    <w:rsid w:val="00313D88"/>
    <w:rsid w:val="00353CD2"/>
    <w:rsid w:val="00370125"/>
    <w:rsid w:val="00375BF3"/>
    <w:rsid w:val="00387049"/>
    <w:rsid w:val="00391FAA"/>
    <w:rsid w:val="003E3937"/>
    <w:rsid w:val="003E4464"/>
    <w:rsid w:val="003F42CC"/>
    <w:rsid w:val="00401D15"/>
    <w:rsid w:val="0040255A"/>
    <w:rsid w:val="00404F93"/>
    <w:rsid w:val="0044750E"/>
    <w:rsid w:val="004561FA"/>
    <w:rsid w:val="00465ECF"/>
    <w:rsid w:val="00471EFE"/>
    <w:rsid w:val="0047375D"/>
    <w:rsid w:val="00514753"/>
    <w:rsid w:val="00532659"/>
    <w:rsid w:val="00550D47"/>
    <w:rsid w:val="00556F5D"/>
    <w:rsid w:val="005B0A7B"/>
    <w:rsid w:val="005B6AFF"/>
    <w:rsid w:val="0065169F"/>
    <w:rsid w:val="00681A29"/>
    <w:rsid w:val="0069255C"/>
    <w:rsid w:val="006A4925"/>
    <w:rsid w:val="006F494A"/>
    <w:rsid w:val="006F6A40"/>
    <w:rsid w:val="00724804"/>
    <w:rsid w:val="007257C4"/>
    <w:rsid w:val="00740197"/>
    <w:rsid w:val="00746CC0"/>
    <w:rsid w:val="00761BF0"/>
    <w:rsid w:val="007709C7"/>
    <w:rsid w:val="007859AE"/>
    <w:rsid w:val="007943AB"/>
    <w:rsid w:val="007C090F"/>
    <w:rsid w:val="007D21EA"/>
    <w:rsid w:val="007D33F9"/>
    <w:rsid w:val="007E3950"/>
    <w:rsid w:val="007E724F"/>
    <w:rsid w:val="008068C6"/>
    <w:rsid w:val="008523DD"/>
    <w:rsid w:val="00860521"/>
    <w:rsid w:val="008751A7"/>
    <w:rsid w:val="0088034F"/>
    <w:rsid w:val="008C5463"/>
    <w:rsid w:val="008C5841"/>
    <w:rsid w:val="008D1169"/>
    <w:rsid w:val="00903A8A"/>
    <w:rsid w:val="009233FC"/>
    <w:rsid w:val="00952D6A"/>
    <w:rsid w:val="00953A06"/>
    <w:rsid w:val="00967993"/>
    <w:rsid w:val="009748F1"/>
    <w:rsid w:val="00974CF1"/>
    <w:rsid w:val="00984ACA"/>
    <w:rsid w:val="009A651D"/>
    <w:rsid w:val="009B6DB8"/>
    <w:rsid w:val="009C0A87"/>
    <w:rsid w:val="009E431D"/>
    <w:rsid w:val="009F2BED"/>
    <w:rsid w:val="00A07295"/>
    <w:rsid w:val="00A12278"/>
    <w:rsid w:val="00A30765"/>
    <w:rsid w:val="00A4737E"/>
    <w:rsid w:val="00A52312"/>
    <w:rsid w:val="00A7758B"/>
    <w:rsid w:val="00A96485"/>
    <w:rsid w:val="00A97A09"/>
    <w:rsid w:val="00AC52D0"/>
    <w:rsid w:val="00AC5FBB"/>
    <w:rsid w:val="00AE522D"/>
    <w:rsid w:val="00AF050E"/>
    <w:rsid w:val="00B11584"/>
    <w:rsid w:val="00B13492"/>
    <w:rsid w:val="00B26A93"/>
    <w:rsid w:val="00B33448"/>
    <w:rsid w:val="00B42F34"/>
    <w:rsid w:val="00B57F1E"/>
    <w:rsid w:val="00B77CBD"/>
    <w:rsid w:val="00B944BA"/>
    <w:rsid w:val="00BA3C64"/>
    <w:rsid w:val="00BB08F3"/>
    <w:rsid w:val="00BD746A"/>
    <w:rsid w:val="00C05BAE"/>
    <w:rsid w:val="00C11D95"/>
    <w:rsid w:val="00C14A37"/>
    <w:rsid w:val="00C2234D"/>
    <w:rsid w:val="00C47AE4"/>
    <w:rsid w:val="00C66B03"/>
    <w:rsid w:val="00C9256A"/>
    <w:rsid w:val="00CA449D"/>
    <w:rsid w:val="00CA5D5F"/>
    <w:rsid w:val="00CB5BD9"/>
    <w:rsid w:val="00D007CB"/>
    <w:rsid w:val="00D007EE"/>
    <w:rsid w:val="00D1333D"/>
    <w:rsid w:val="00D82CE0"/>
    <w:rsid w:val="00D85FBC"/>
    <w:rsid w:val="00D904EE"/>
    <w:rsid w:val="00DA088B"/>
    <w:rsid w:val="00DC0261"/>
    <w:rsid w:val="00E0323F"/>
    <w:rsid w:val="00E034A7"/>
    <w:rsid w:val="00E31CE9"/>
    <w:rsid w:val="00E32F76"/>
    <w:rsid w:val="00E42568"/>
    <w:rsid w:val="00E61598"/>
    <w:rsid w:val="00E817E8"/>
    <w:rsid w:val="00E849E4"/>
    <w:rsid w:val="00EB72FB"/>
    <w:rsid w:val="00EC5D05"/>
    <w:rsid w:val="00EE3E9A"/>
    <w:rsid w:val="00EE5145"/>
    <w:rsid w:val="00EF48ED"/>
    <w:rsid w:val="00F120B4"/>
    <w:rsid w:val="00F221D7"/>
    <w:rsid w:val="00F26C21"/>
    <w:rsid w:val="00F405D9"/>
    <w:rsid w:val="00F40B81"/>
    <w:rsid w:val="00F45530"/>
    <w:rsid w:val="00F4564F"/>
    <w:rsid w:val="00F62347"/>
    <w:rsid w:val="00F74EFF"/>
    <w:rsid w:val="00FF7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7D725-AF38-4AFB-8A75-03C574E9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50E"/>
    <w:pPr>
      <w:spacing w:after="200" w:line="280" w:lineRule="atLeast"/>
    </w:pPr>
    <w:rPr>
      <w:rFonts w:ascii="Arial" w:eastAsiaTheme="minorHAnsi" w:hAnsi="Arial" w:cstheme="minorBidi"/>
      <w:sz w:val="22"/>
      <w:szCs w:val="22"/>
      <w:lang w:eastAsia="en-US"/>
    </w:rPr>
  </w:style>
  <w:style w:type="paragraph" w:styleId="Kop1">
    <w:name w:val="heading 1"/>
    <w:basedOn w:val="Standaard"/>
    <w:next w:val="Standaard"/>
    <w:link w:val="Kop1Char"/>
    <w:autoRedefine/>
    <w:uiPriority w:val="9"/>
    <w:qFormat/>
    <w:rsid w:val="0044750E"/>
    <w:pPr>
      <w:keepNext/>
      <w:keepLines/>
      <w:numPr>
        <w:numId w:val="3"/>
      </w:numPr>
      <w:tabs>
        <w:tab w:val="left" w:pos="709"/>
      </w:tabs>
      <w:spacing w:before="280" w:after="280"/>
      <w:outlineLvl w:val="0"/>
    </w:pPr>
    <w:rPr>
      <w:rFonts w:eastAsiaTheme="majorEastAsia" w:cstheme="majorBidi"/>
      <w:b/>
      <w:bCs/>
      <w:sz w:val="32"/>
      <w:szCs w:val="28"/>
    </w:rPr>
  </w:style>
  <w:style w:type="paragraph" w:styleId="Kop2">
    <w:name w:val="heading 2"/>
    <w:basedOn w:val="Standaard"/>
    <w:next w:val="Standaard"/>
    <w:link w:val="Kop2Char"/>
    <w:autoRedefine/>
    <w:uiPriority w:val="9"/>
    <w:unhideWhenUsed/>
    <w:qFormat/>
    <w:rsid w:val="0044750E"/>
    <w:pPr>
      <w:keepNext/>
      <w:keepLines/>
      <w:numPr>
        <w:ilvl w:val="1"/>
        <w:numId w:val="3"/>
      </w:numPr>
      <w:tabs>
        <w:tab w:val="left" w:pos="709"/>
      </w:tabs>
      <w:spacing w:before="280" w:after="28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44750E"/>
    <w:pPr>
      <w:keepNext/>
      <w:keepLines/>
      <w:numPr>
        <w:ilvl w:val="2"/>
        <w:numId w:val="3"/>
      </w:numPr>
      <w:tabs>
        <w:tab w:val="left" w:pos="709"/>
      </w:tabs>
      <w:spacing w:before="280" w:after="280"/>
      <w:outlineLvl w:val="2"/>
    </w:pPr>
    <w:rPr>
      <w:rFonts w:eastAsiaTheme="majorEastAsia" w:cstheme="majorBidi"/>
      <w:b/>
      <w:bCs/>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E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F26C21"/>
    <w:rPr>
      <w:b/>
      <w:bCs/>
    </w:rPr>
  </w:style>
  <w:style w:type="paragraph" w:styleId="Voetnoottekst">
    <w:name w:val="footnote text"/>
    <w:basedOn w:val="Standaard"/>
    <w:link w:val="VoetnoottekstChar"/>
    <w:uiPriority w:val="99"/>
    <w:unhideWhenUsed/>
    <w:rsid w:val="0044750E"/>
    <w:rPr>
      <w:sz w:val="16"/>
      <w:szCs w:val="20"/>
    </w:rPr>
  </w:style>
  <w:style w:type="character" w:customStyle="1" w:styleId="VoetnoottekstChar">
    <w:name w:val="Voetnoottekst Char"/>
    <w:basedOn w:val="Standaardalinea-lettertype"/>
    <w:link w:val="Voetnoottekst"/>
    <w:uiPriority w:val="99"/>
    <w:rsid w:val="0044750E"/>
    <w:rPr>
      <w:rFonts w:ascii="Arial" w:eastAsiaTheme="minorHAnsi" w:hAnsi="Arial" w:cstheme="minorBidi"/>
      <w:sz w:val="16"/>
      <w:lang w:eastAsia="en-US"/>
    </w:rPr>
  </w:style>
  <w:style w:type="paragraph" w:styleId="Bijschrift">
    <w:name w:val="caption"/>
    <w:basedOn w:val="Standaard"/>
    <w:next w:val="Standaard"/>
    <w:uiPriority w:val="35"/>
    <w:unhideWhenUsed/>
    <w:qFormat/>
    <w:rsid w:val="0044750E"/>
    <w:pPr>
      <w:ind w:left="851" w:hanging="851"/>
    </w:pPr>
    <w:rPr>
      <w:bCs/>
      <w:sz w:val="18"/>
      <w:szCs w:val="18"/>
    </w:rPr>
  </w:style>
  <w:style w:type="paragraph" w:customStyle="1" w:styleId="Nivo1">
    <w:name w:val="Nivo_1"/>
    <w:basedOn w:val="Standaard"/>
    <w:next w:val="Standaard"/>
    <w:qFormat/>
    <w:rsid w:val="0044750E"/>
    <w:pPr>
      <w:spacing w:before="280" w:after="280"/>
    </w:pPr>
    <w:rPr>
      <w:b/>
      <w:sz w:val="32"/>
    </w:rPr>
  </w:style>
  <w:style w:type="paragraph" w:customStyle="1" w:styleId="Nivo2">
    <w:name w:val="Nivo_2"/>
    <w:next w:val="Standaard"/>
    <w:qFormat/>
    <w:rsid w:val="0044750E"/>
    <w:pPr>
      <w:spacing w:before="280" w:after="280" w:line="280" w:lineRule="atLeast"/>
    </w:pPr>
    <w:rPr>
      <w:rFonts w:ascii="Arial" w:eastAsiaTheme="minorHAnsi" w:hAnsi="Arial" w:cstheme="minorBidi"/>
      <w:b/>
      <w:spacing w:val="20"/>
      <w:sz w:val="28"/>
      <w:szCs w:val="32"/>
      <w:lang w:eastAsia="en-US"/>
    </w:rPr>
  </w:style>
  <w:style w:type="paragraph" w:customStyle="1" w:styleId="Nivo3">
    <w:name w:val="Nivo_3"/>
    <w:next w:val="Standaard"/>
    <w:qFormat/>
    <w:rsid w:val="0044750E"/>
    <w:pPr>
      <w:spacing w:before="280" w:after="280" w:line="280" w:lineRule="atLeast"/>
    </w:pPr>
    <w:rPr>
      <w:rFonts w:ascii="Arial" w:eastAsiaTheme="minorHAnsi" w:hAnsi="Arial" w:cstheme="minorBidi"/>
      <w:b/>
      <w:spacing w:val="20"/>
      <w:sz w:val="24"/>
      <w:szCs w:val="32"/>
      <w:lang w:eastAsia="en-US"/>
    </w:rPr>
  </w:style>
  <w:style w:type="character" w:customStyle="1" w:styleId="Kop1Char">
    <w:name w:val="Kop 1 Char"/>
    <w:basedOn w:val="Standaardalinea-lettertype"/>
    <w:link w:val="Kop1"/>
    <w:uiPriority w:val="9"/>
    <w:rsid w:val="0044750E"/>
    <w:rPr>
      <w:rFonts w:ascii="Arial" w:eastAsiaTheme="majorEastAsia" w:hAnsi="Arial" w:cstheme="majorBidi"/>
      <w:b/>
      <w:bCs/>
      <w:sz w:val="32"/>
      <w:szCs w:val="28"/>
      <w:lang w:eastAsia="en-US"/>
    </w:rPr>
  </w:style>
  <w:style w:type="character" w:customStyle="1" w:styleId="Kop2Char">
    <w:name w:val="Kop 2 Char"/>
    <w:basedOn w:val="Standaardalinea-lettertype"/>
    <w:link w:val="Kop2"/>
    <w:uiPriority w:val="9"/>
    <w:rsid w:val="0044750E"/>
    <w:rPr>
      <w:rFonts w:ascii="Arial" w:eastAsiaTheme="majorEastAsia" w:hAnsi="Arial" w:cstheme="majorBidi"/>
      <w:b/>
      <w:bCs/>
      <w:sz w:val="28"/>
      <w:szCs w:val="26"/>
      <w:lang w:eastAsia="en-US"/>
    </w:rPr>
  </w:style>
  <w:style w:type="character" w:customStyle="1" w:styleId="Kop3Char">
    <w:name w:val="Kop 3 Char"/>
    <w:basedOn w:val="Standaardalinea-lettertype"/>
    <w:link w:val="Kop3"/>
    <w:uiPriority w:val="9"/>
    <w:rsid w:val="0044750E"/>
    <w:rPr>
      <w:rFonts w:ascii="Arial" w:eastAsiaTheme="majorEastAsia" w:hAnsi="Arial" w:cstheme="majorBidi"/>
      <w:b/>
      <w:bCs/>
      <w:color w:val="000000"/>
      <w:sz w:val="24"/>
      <w:szCs w:val="22"/>
      <w:lang w:eastAsia="en-US"/>
    </w:rPr>
  </w:style>
  <w:style w:type="paragraph" w:styleId="Inhopg1">
    <w:name w:val="toc 1"/>
    <w:basedOn w:val="Standaard"/>
    <w:next w:val="Standaard"/>
    <w:autoRedefine/>
    <w:uiPriority w:val="39"/>
    <w:unhideWhenUsed/>
    <w:rsid w:val="0044750E"/>
    <w:pPr>
      <w:tabs>
        <w:tab w:val="left" w:pos="567"/>
        <w:tab w:val="right" w:leader="dot" w:pos="9396"/>
      </w:tabs>
      <w:spacing w:after="100"/>
      <w:ind w:left="567" w:hanging="567"/>
    </w:pPr>
  </w:style>
  <w:style w:type="paragraph" w:styleId="Inhopg2">
    <w:name w:val="toc 2"/>
    <w:basedOn w:val="Standaard"/>
    <w:next w:val="Standaard"/>
    <w:autoRedefine/>
    <w:uiPriority w:val="39"/>
    <w:unhideWhenUsed/>
    <w:rsid w:val="0044750E"/>
    <w:pPr>
      <w:tabs>
        <w:tab w:val="left" w:pos="1134"/>
        <w:tab w:val="right" w:leader="dot" w:pos="9396"/>
      </w:tabs>
      <w:spacing w:after="100"/>
      <w:ind w:left="1134" w:hanging="567"/>
    </w:pPr>
  </w:style>
  <w:style w:type="paragraph" w:styleId="Inhopg3">
    <w:name w:val="toc 3"/>
    <w:basedOn w:val="Standaard"/>
    <w:next w:val="Standaard"/>
    <w:autoRedefine/>
    <w:uiPriority w:val="39"/>
    <w:unhideWhenUsed/>
    <w:rsid w:val="0044750E"/>
    <w:pPr>
      <w:tabs>
        <w:tab w:val="left" w:pos="1985"/>
        <w:tab w:val="right" w:leader="dot" w:pos="9395"/>
      </w:tabs>
      <w:spacing w:after="100"/>
      <w:ind w:left="1985" w:hanging="851"/>
    </w:pPr>
  </w:style>
  <w:style w:type="paragraph" w:customStyle="1" w:styleId="ICMbronvermelding">
    <w:name w:val="ICM bronvermelding"/>
    <w:basedOn w:val="Standaard"/>
    <w:next w:val="Standaard"/>
    <w:qFormat/>
    <w:rsid w:val="0044750E"/>
    <w:pPr>
      <w:spacing w:after="480" w:line="300" w:lineRule="auto"/>
      <w:ind w:left="709"/>
    </w:pPr>
    <w:rPr>
      <w:i/>
    </w:rPr>
  </w:style>
  <w:style w:type="paragraph" w:customStyle="1" w:styleId="ICMtitel">
    <w:name w:val="ICM titel"/>
    <w:basedOn w:val="Standaard"/>
    <w:qFormat/>
    <w:rsid w:val="0044750E"/>
    <w:pPr>
      <w:pBdr>
        <w:top w:val="single" w:sz="4" w:space="1" w:color="auto"/>
      </w:pBdr>
      <w:spacing w:line="276" w:lineRule="auto"/>
    </w:pPr>
    <w:rPr>
      <w:sz w:val="72"/>
      <w:szCs w:val="72"/>
    </w:rPr>
  </w:style>
  <w:style w:type="paragraph" w:customStyle="1" w:styleId="ICMsubtitel">
    <w:name w:val="ICM subtitel"/>
    <w:basedOn w:val="Standaard"/>
    <w:next w:val="Standaard"/>
    <w:qFormat/>
    <w:rsid w:val="0044750E"/>
    <w:pPr>
      <w:spacing w:after="8800" w:line="276" w:lineRule="auto"/>
    </w:pPr>
    <w:rPr>
      <w:sz w:val="48"/>
      <w:szCs w:val="48"/>
    </w:rPr>
  </w:style>
  <w:style w:type="paragraph" w:customStyle="1" w:styleId="ICMtussenkop">
    <w:name w:val="ICM tussenkop"/>
    <w:basedOn w:val="Standaard"/>
    <w:autoRedefine/>
    <w:qFormat/>
    <w:rsid w:val="0044750E"/>
    <w:pPr>
      <w:spacing w:after="0" w:line="300" w:lineRule="auto"/>
    </w:pPr>
    <w:rPr>
      <w:b/>
    </w:rPr>
  </w:style>
  <w:style w:type="paragraph" w:customStyle="1" w:styleId="Bijlage">
    <w:name w:val="Bijlage"/>
    <w:next w:val="Standaard"/>
    <w:qFormat/>
    <w:rsid w:val="0044750E"/>
    <w:pPr>
      <w:spacing w:before="280" w:after="280" w:line="280" w:lineRule="atLeast"/>
    </w:pPr>
    <w:rPr>
      <w:rFonts w:ascii="Arial" w:eastAsiaTheme="minorHAnsi" w:hAnsi="Arial" w:cstheme="minorBidi"/>
      <w:b/>
      <w:sz w:val="32"/>
      <w:szCs w:val="22"/>
      <w:lang w:eastAsia="en-US"/>
    </w:rPr>
  </w:style>
  <w:style w:type="paragraph" w:styleId="Lijstalinea">
    <w:name w:val="List Paragraph"/>
    <w:basedOn w:val="Standaard"/>
    <w:uiPriority w:val="34"/>
    <w:qFormat/>
    <w:rsid w:val="009B6DB8"/>
    <w:pPr>
      <w:ind w:left="720"/>
      <w:contextualSpacing/>
    </w:pPr>
  </w:style>
  <w:style w:type="paragraph" w:styleId="Normaalweb">
    <w:name w:val="Normal (Web)"/>
    <w:basedOn w:val="Standaard"/>
    <w:uiPriority w:val="99"/>
    <w:semiHidden/>
    <w:unhideWhenUsed/>
    <w:rsid w:val="00740197"/>
    <w:pPr>
      <w:spacing w:after="150" w:line="375" w:lineRule="atLeast"/>
    </w:pPr>
    <w:rPr>
      <w:rFonts w:ascii="Times New Roman" w:eastAsia="Times New Roman" w:hAnsi="Times New Roman" w:cs="Times New Roman"/>
      <w:spacing w:val="2"/>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42763">
      <w:bodyDiv w:val="1"/>
      <w:marLeft w:val="0"/>
      <w:marRight w:val="0"/>
      <w:marTop w:val="0"/>
      <w:marBottom w:val="0"/>
      <w:divBdr>
        <w:top w:val="none" w:sz="0" w:space="0" w:color="auto"/>
        <w:left w:val="none" w:sz="0" w:space="0" w:color="auto"/>
        <w:bottom w:val="none" w:sz="0" w:space="0" w:color="auto"/>
        <w:right w:val="none" w:sz="0" w:space="0" w:color="auto"/>
      </w:divBdr>
      <w:divsChild>
        <w:div w:id="1532887451">
          <w:marLeft w:val="0"/>
          <w:marRight w:val="0"/>
          <w:marTop w:val="0"/>
          <w:marBottom w:val="0"/>
          <w:divBdr>
            <w:top w:val="none" w:sz="0" w:space="0" w:color="auto"/>
            <w:left w:val="none" w:sz="0" w:space="0" w:color="auto"/>
            <w:bottom w:val="none" w:sz="0" w:space="0" w:color="auto"/>
            <w:right w:val="none" w:sz="0" w:space="0" w:color="auto"/>
          </w:divBdr>
          <w:divsChild>
            <w:div w:id="1259410616">
              <w:marLeft w:val="0"/>
              <w:marRight w:val="0"/>
              <w:marTop w:val="0"/>
              <w:marBottom w:val="0"/>
              <w:divBdr>
                <w:top w:val="none" w:sz="0" w:space="0" w:color="auto"/>
                <w:left w:val="none" w:sz="0" w:space="0" w:color="auto"/>
                <w:bottom w:val="none" w:sz="0" w:space="0" w:color="auto"/>
                <w:right w:val="none" w:sz="0" w:space="0" w:color="auto"/>
              </w:divBdr>
              <w:divsChild>
                <w:div w:id="403647353">
                  <w:marLeft w:val="0"/>
                  <w:marRight w:val="0"/>
                  <w:marTop w:val="0"/>
                  <w:marBottom w:val="0"/>
                  <w:divBdr>
                    <w:top w:val="none" w:sz="0" w:space="0" w:color="auto"/>
                    <w:left w:val="none" w:sz="0" w:space="0" w:color="auto"/>
                    <w:bottom w:val="none" w:sz="0" w:space="0" w:color="auto"/>
                    <w:right w:val="none" w:sz="0" w:space="0" w:color="auto"/>
                  </w:divBdr>
                  <w:divsChild>
                    <w:div w:id="155388509">
                      <w:marLeft w:val="0"/>
                      <w:marRight w:val="0"/>
                      <w:marTop w:val="0"/>
                      <w:marBottom w:val="0"/>
                      <w:divBdr>
                        <w:top w:val="none" w:sz="0" w:space="0" w:color="auto"/>
                        <w:left w:val="none" w:sz="0" w:space="0" w:color="auto"/>
                        <w:bottom w:val="none" w:sz="0" w:space="0" w:color="auto"/>
                        <w:right w:val="none" w:sz="0" w:space="0" w:color="auto"/>
                      </w:divBdr>
                      <w:divsChild>
                        <w:div w:id="1035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EADD-3D9B-451C-8CBB-0EB50940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933</Words>
  <Characters>5704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Programma lesdag (nummer invullen)</vt:lpstr>
    </vt:vector>
  </TitlesOfParts>
  <Company>ICM Opleidingen &amp; Trainingen</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lesdag (nummer invullen)</dc:title>
  <dc:creator>laura</dc:creator>
  <cp:lastModifiedBy>Lonneke van de Burgwal</cp:lastModifiedBy>
  <cp:revision>2</cp:revision>
  <dcterms:created xsi:type="dcterms:W3CDTF">2019-03-21T12:16:00Z</dcterms:created>
  <dcterms:modified xsi:type="dcterms:W3CDTF">2019-03-21T12:16:00Z</dcterms:modified>
</cp:coreProperties>
</file>